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9"/>
      </w:tblGrid>
      <w:tr w:rsidR="007D1BEF" w:rsidTr="007D1BEF">
        <w:trPr>
          <w:trHeight w:val="284"/>
          <w:jc w:val="right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BEF" w:rsidRDefault="006315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 № 1</w:t>
            </w:r>
            <w:r w:rsidR="007D1B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D1BEF" w:rsidTr="007D1BEF">
        <w:trPr>
          <w:trHeight w:val="848"/>
          <w:jc w:val="right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BEF" w:rsidRDefault="007D1B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местной Администрации </w:t>
            </w:r>
          </w:p>
          <w:p w:rsidR="007D1BEF" w:rsidRDefault="007D1B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Лиговка-Ямская </w:t>
            </w:r>
          </w:p>
          <w:p w:rsidR="007D1BEF" w:rsidRDefault="007D1BEF" w:rsidP="007D1B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________________________ № ____________ </w:t>
            </w:r>
          </w:p>
        </w:tc>
      </w:tr>
    </w:tbl>
    <w:p w:rsidR="007D1BEF" w:rsidRDefault="007D1BEF" w:rsidP="007D1BEF">
      <w:pPr>
        <w:widowControl w:val="0"/>
        <w:shd w:val="clear" w:color="auto" w:fill="FFFFFF"/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en-US"/>
        </w:rPr>
      </w:pP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местной Администрации 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Лиговка-Ямская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15.10.2018 года № 35 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муниципальных программ, 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ведомственных  целевых программ 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направлений деятельности </w:t>
      </w:r>
    </w:p>
    <w:p w:rsidR="007D1BEF" w:rsidRDefault="007D1BEF" w:rsidP="007D1BEF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2019 год»    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-589915</wp:posOffset>
            </wp:positionV>
            <wp:extent cx="609600" cy="72390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>САНКТ-ПЕТЕРБУРГА МУНИЦИПАЛЬНЫЙ ОКРУГ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>ЛИГОВКА-ЯМСКАЯ НА 201</w:t>
      </w:r>
      <w:r w:rsidRPr="00494627">
        <w:rPr>
          <w:rStyle w:val="a6"/>
          <w:rFonts w:ascii="Times New Roman" w:hAnsi="Times New Roman" w:cs="Times New Roman"/>
          <w:sz w:val="28"/>
          <w:szCs w:val="28"/>
        </w:rPr>
        <w:t>9</w:t>
      </w:r>
      <w:r w:rsidRPr="001B08EC">
        <w:rPr>
          <w:rStyle w:val="a6"/>
          <w:rFonts w:ascii="Times New Roman" w:hAnsi="Times New Roman" w:cs="Times New Roman"/>
          <w:sz w:val="28"/>
          <w:szCs w:val="28"/>
        </w:rPr>
        <w:t xml:space="preserve"> ГОД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 xml:space="preserve">«БЛАГОУСТРОЙСТВО ТЕРРИТОРИИ МУНИЦИПАЛЬНОГО ОБРАЗОВАНИЯ» 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>во исполнение  вопроса местного значения: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6"/>
          <w:rFonts w:ascii="Times New Roman" w:hAnsi="Times New Roman" w:cs="Times New Roman"/>
          <w:sz w:val="28"/>
          <w:szCs w:val="28"/>
        </w:rPr>
        <w:t>«Осуществление благоустройства территории муниципального образования»</w:t>
      </w:r>
    </w:p>
    <w:p w:rsidR="000123A2" w:rsidRPr="001B08EC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Санкт- Петербург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201</w:t>
      </w:r>
      <w:r>
        <w:rPr>
          <w:rStyle w:val="a6"/>
          <w:rFonts w:ascii="Times New Roman" w:hAnsi="Times New Roman" w:cs="Times New Roman"/>
          <w:sz w:val="24"/>
          <w:szCs w:val="24"/>
        </w:rPr>
        <w:t>8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год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ВЕДОМСТВЕННОЙ ЦЕЛЕВОЙ 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-106" w:type="dxa"/>
        <w:tblLayout w:type="fixed"/>
        <w:tblLook w:val="0000"/>
      </w:tblPr>
      <w:tblGrid>
        <w:gridCol w:w="2232"/>
        <w:gridCol w:w="7407"/>
      </w:tblGrid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Наименование  ведомственной целевой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0123A2">
            <w:pPr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образования» на 201</w:t>
            </w:r>
            <w:r w:rsidRPr="000123A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946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среды»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94627">
            <w:pPr>
              <w:suppressAutoHyphens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естн</w:t>
            </w:r>
            <w:r w:rsidR="004946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4946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 Санкт-Петербурга муниципальный округ Лиговка-Ямская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494627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естн</w:t>
            </w:r>
            <w:r w:rsidR="004946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4946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 Санкт-Петербурга муниципальный округ Лиговка-Ямская;</w:t>
            </w:r>
          </w:p>
          <w:p w:rsidR="000123A2" w:rsidRPr="000123A2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23A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3A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юридические лица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 индивидуальные предприниматели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оказывающие услуги в сфере благоустройства, привлеченные в установленном порядке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="003F17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pacing w:after="0" w:line="240" w:lineRule="auto"/>
              <w:ind w:firstLine="104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      </w:r>
          </w:p>
          <w:p w:rsidR="000123A2" w:rsidRPr="00C53F91" w:rsidRDefault="000123A2" w:rsidP="004A2B3B">
            <w:pPr>
              <w:spacing w:after="0" w:line="240" w:lineRule="auto"/>
              <w:ind w:firstLine="104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формирование объектов благоустройства для достижения нового эстетического уровня внешнего облика округа;</w:t>
            </w:r>
          </w:p>
          <w:p w:rsidR="000123A2" w:rsidRPr="00C53F91" w:rsidRDefault="000123A2" w:rsidP="004A2B3B">
            <w:pPr>
              <w:spacing w:after="0" w:line="240" w:lineRule="auto"/>
              <w:ind w:firstLine="104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благоустройство и содержание территорий зеленых насаждений общего пользования местного значения Муниципального образования Лиговка-Ямская для сохранения благоприятной окружающей среды и условий жизнедеятельности населения округа; </w:t>
            </w:r>
          </w:p>
          <w:p w:rsidR="000123A2" w:rsidRPr="00C53F91" w:rsidRDefault="000123A2" w:rsidP="004A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="003F17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санитарной прочистки, вырубки аварийных деревьев и проведению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компенсационного озеленения на территории зеленых насаждений общего пользования местного значения в границах территории Муниципального образования Лиговка-Ямская;</w:t>
            </w:r>
          </w:p>
          <w:p w:rsidR="000123A2" w:rsidRPr="00C53F91" w:rsidRDefault="000123A2" w:rsidP="004A2B3B">
            <w:pPr>
              <w:suppressAutoHyphens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Жители Муниципального образования</w:t>
            </w:r>
            <w:r w:rsidR="003F17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Лиговка-Ямская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1. Количество выполненных местной Администрацией Муниципального образования Лиговка-Ямская мероприятий программы по отношению к запланированному количеству  </w:t>
            </w:r>
          </w:p>
          <w:p w:rsidR="000123A2" w:rsidRPr="00C53F91" w:rsidRDefault="000123A2" w:rsidP="004A2B3B">
            <w:pPr>
              <w:suppressAutoHyphens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2. 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3F1738">
            <w:pPr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3F17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источник финансирования: местный бюджет внутригородского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Санкт-Петербурга муниципальный округ Лиговка-Ямская на 201</w:t>
            </w:r>
            <w:r w:rsidR="003F17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23A2" w:rsidRPr="00C53F91" w:rsidRDefault="000123A2" w:rsidP="004A2B3B">
            <w:pPr>
              <w:spacing w:after="0" w:line="240" w:lineRule="auto"/>
              <w:ind w:left="33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объем финансирования: -  </w:t>
            </w:r>
            <w:r w:rsidR="003F1738" w:rsidRPr="003F1738">
              <w:rPr>
                <w:rFonts w:ascii="Times New Roman" w:eastAsia="Times New Roman" w:hAnsi="Times New Roman" w:cs="Times New Roman"/>
                <w:bCs/>
              </w:rPr>
              <w:t>34659,7</w:t>
            </w:r>
            <w:r w:rsidR="003F17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правовое обеспечение программы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pStyle w:val="a3"/>
              <w:jc w:val="both"/>
              <w:rPr>
                <w:rStyle w:val="a6"/>
                <w:i w:val="0"/>
              </w:rPr>
            </w:pPr>
            <w:r w:rsidRPr="00C53F91">
              <w:rPr>
                <w:rStyle w:val="a6"/>
              </w:rPr>
              <w:t xml:space="preserve">- </w:t>
            </w:r>
            <w:hyperlink r:id="rId6" w:history="1">
              <w:r w:rsidRPr="00C53F91">
                <w:rPr>
                  <w:rStyle w:val="a6"/>
                </w:rPr>
                <w:t>Федеральный закон от 06.10.2003 № 131  «Об общих принципах организации местного самоуправления в Российской Федерации»;</w:t>
              </w:r>
            </w:hyperlink>
          </w:p>
          <w:p w:rsidR="000123A2" w:rsidRPr="00C53F91" w:rsidRDefault="000123A2" w:rsidP="004A2B3B">
            <w:pPr>
              <w:pStyle w:val="a3"/>
              <w:jc w:val="both"/>
              <w:rPr>
                <w:rStyle w:val="a6"/>
                <w:i w:val="0"/>
              </w:rPr>
            </w:pPr>
            <w:r w:rsidRPr="00C53F91">
              <w:rPr>
                <w:rStyle w:val="a6"/>
              </w:rPr>
              <w:t xml:space="preserve">- </w:t>
            </w:r>
            <w:proofErr w:type="spellStart"/>
            <w:r w:rsidRPr="00C53F91">
              <w:rPr>
                <w:rStyle w:val="a6"/>
              </w:rPr>
              <w:t>СНиП</w:t>
            </w:r>
            <w:proofErr w:type="spellEnd"/>
            <w:r w:rsidRPr="00C53F91">
              <w:rPr>
                <w:rStyle w:val="a6"/>
              </w:rPr>
              <w:t xml:space="preserve"> III-10-75. Благоустройство территорий (утв. Постановлением Госстроя СССР от 25.09.1975 № 158);</w:t>
            </w:r>
          </w:p>
          <w:p w:rsidR="000123A2" w:rsidRPr="00C53F91" w:rsidRDefault="000123A2" w:rsidP="004A2B3B">
            <w:pPr>
              <w:pStyle w:val="a3"/>
              <w:jc w:val="both"/>
              <w:rPr>
                <w:rStyle w:val="a6"/>
                <w:i w:val="0"/>
              </w:rPr>
            </w:pPr>
            <w:r w:rsidRPr="00C53F91">
              <w:rPr>
                <w:rStyle w:val="a6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0123A2" w:rsidRPr="00C53F91" w:rsidRDefault="000123A2" w:rsidP="004A2B3B">
            <w:pPr>
              <w:pStyle w:val="a3"/>
              <w:jc w:val="both"/>
              <w:rPr>
                <w:rStyle w:val="a6"/>
                <w:i w:val="0"/>
              </w:rPr>
            </w:pPr>
            <w:r w:rsidRPr="00C53F91">
              <w:rPr>
                <w:rStyle w:val="a6"/>
              </w:rPr>
              <w:t>- Закон Санкт-Петербурга от 2806.2010 № 396-88 «О зеленых насаждениях в Санкт-Петербурге»;</w:t>
            </w:r>
          </w:p>
          <w:p w:rsidR="000123A2" w:rsidRDefault="000123A2" w:rsidP="004A2B3B">
            <w:pPr>
              <w:tabs>
                <w:tab w:val="left" w:pos="-142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Закон Санкт-Петербурга от 25.12.2015 № 891-180 «О благоустройстве в Санкт-Петербурге»;</w:t>
            </w:r>
          </w:p>
          <w:p w:rsidR="00494627" w:rsidRPr="00494627" w:rsidRDefault="00494627" w:rsidP="00494627">
            <w:pPr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jc w:val="both"/>
              <w:rPr>
                <w:rStyle w:val="a6"/>
                <w:rFonts w:ascii="Times New Roman" w:hAnsi="Times New Roman" w:cs="Times New Roman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494627">
              <w:rPr>
                <w:rFonts w:ascii="Times New Roman" w:hAnsi="Times New Roman" w:cs="Times New Roman"/>
                <w:i/>
                <w:sz w:val="24"/>
              </w:rPr>
              <w:t>Постановлению Правительства Санкт-Петербурга от 09.11.2016г. № 961 «О правилах благоустройства территории Санкт-Петербурга и о внесении изменений в некоторые постановления правительства СПб»;</w:t>
            </w:r>
          </w:p>
          <w:p w:rsidR="000123A2" w:rsidRPr="00C53F91" w:rsidRDefault="000123A2" w:rsidP="004A2B3B">
            <w:pPr>
              <w:pStyle w:val="a5"/>
              <w:tabs>
                <w:tab w:val="left" w:pos="426"/>
              </w:tabs>
              <w:spacing w:after="0" w:line="240" w:lineRule="auto"/>
              <w:jc w:val="both"/>
              <w:rPr>
                <w:rStyle w:val="a6"/>
                <w:i w:val="0"/>
              </w:rPr>
            </w:pPr>
            <w:r w:rsidRPr="00C53F91">
              <w:rPr>
                <w:rStyle w:val="a6"/>
              </w:rPr>
              <w:t>- Устав внутригородского Муниципального образования Санкт-Петербурга муниципальный округ Лиговка-Ямская;</w:t>
            </w:r>
          </w:p>
          <w:p w:rsidR="000123A2" w:rsidRPr="00C53F91" w:rsidRDefault="000123A2" w:rsidP="004A2B3B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Постановление местной Администрации внутригородского Муниципального образования Санкт-Петербурга муниципальный округ Лиговка-Ямская от 12.07.2013  № 111 «Об утверждении перечня территорий </w:t>
            </w:r>
            <w:r w:rsidR="00C750D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зеленых насаждений общего пользования местного значения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 Санкт-Петербурга муниципальный округ Лиговка-Ямская»;</w:t>
            </w:r>
          </w:p>
          <w:p w:rsidR="000123A2" w:rsidRPr="00C53F91" w:rsidRDefault="000123A2" w:rsidP="004A2B3B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Постановление местной Администрации внутригородского Муниципального образования Санкт-Петербурга муниципальный округ Лиговка-Ямская от 17.08.2015 № 98 «Об утверждении Положений по вопросам местного значения"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Распоряжение местной Администрации внутригородского Муниципального образования Санкт-Петербурга муниципальный округ Лиговка-Ямская от 11.12.2014 № 187 «Об утверждении </w:t>
            </w:r>
            <w:bookmarkStart w:id="0" w:name="sub_1000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Регламента выполнения работ по обслуживанию территории зеленых насаждений внутриквартального озеленения Муниципального образования Лиговка-Ямская»;</w:t>
            </w:r>
          </w:p>
          <w:bookmarkEnd w:id="0"/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Распоряжение местной Администрации внутригородского Муниципального образования Санкт-Петербурга муниципальный округ Лиговка-Ямская от 11.12.2014 № 188 «Об утверждении Регламента выполнения работ по содержанию оборудования детских игровых площадок».</w:t>
            </w:r>
          </w:p>
        </w:tc>
      </w:tr>
      <w:tr w:rsidR="000123A2" w:rsidRPr="00C53F91" w:rsidTr="004A2B3B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uppressAutoHyphens/>
              <w:snapToGrid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-развитие положительных тенденций в создании благоприятной среды проживания;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повышение степени удовлетворенности населения уровнем благоустройства дворовых территорий;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повышение уровня эстетки округа.</w:t>
            </w:r>
          </w:p>
        </w:tc>
      </w:tr>
    </w:tbl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 xml:space="preserve">В соответствии с п.п. 9 п. 2 ст. 10 Закона Санкт-Петербурга от 23.09.2009 № 420-79 «Об организации местного самоуправления в Санкт-Петербурге» к вопросам местного значения внутригородского Муниципального образования Санкт-Петербурга муниципальный округ Лиговка-Ямская на основании территориальных и экономических особенностей </w:t>
      </w:r>
      <w:r w:rsidRPr="00C53F91">
        <w:rPr>
          <w:rStyle w:val="a6"/>
        </w:rPr>
        <w:lastRenderedPageBreak/>
        <w:t>муниципальных образований относится осуществление благоустройства территории Муниципального образования, включающее: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 xml:space="preserve">текущий </w:t>
      </w:r>
      <w:r w:rsidR="003F1738">
        <w:rPr>
          <w:rStyle w:val="a6"/>
        </w:rPr>
        <w:t xml:space="preserve">(ямочный) </w:t>
      </w:r>
      <w:r w:rsidRPr="00C53F91">
        <w:rPr>
          <w:rStyle w:val="a6"/>
        </w:rPr>
        <w:t>ремонт придомовых территорий и дворовых территорий, включая проезды и въезды, пешеходные дорожки;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организацию дополнительных парковочных мест на дворовых территориях;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установку, содержание и ремонт ограждений газонов;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создание зон отдыха, в том числе обустройство, содержание и уборку территорий детских площадок;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обустройство, содержание и уборку территорий спортивных площадок;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оборудование контейнерных площадок на дворовых территориях;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выполнение оформления к праздничным мероприятиям на территории муниципального образования;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 xml:space="preserve">озеленение территорий зеленых насаждений </w:t>
      </w:r>
      <w:r w:rsidR="003F1738">
        <w:rPr>
          <w:rStyle w:val="a6"/>
        </w:rPr>
        <w:t>общего пользования местного значения</w:t>
      </w:r>
      <w:r w:rsidRPr="00C53F91">
        <w:rPr>
          <w:rStyle w:val="a6"/>
        </w:rPr>
        <w:t xml:space="preserve">, в том числе организацию работ по </w:t>
      </w:r>
      <w:r w:rsidR="003F1738">
        <w:rPr>
          <w:rStyle w:val="a6"/>
        </w:rPr>
        <w:t xml:space="preserve">санитарной прочистке, вырубке </w:t>
      </w:r>
      <w:r w:rsidR="00475B45">
        <w:rPr>
          <w:rStyle w:val="a6"/>
        </w:rPr>
        <w:t xml:space="preserve">и </w:t>
      </w:r>
      <w:r w:rsidRPr="00C53F91">
        <w:rPr>
          <w:rStyle w:val="a6"/>
        </w:rPr>
        <w:t xml:space="preserve">компенсационному озеленению, осуществляемому в соответствии с законом Санкт-Петербурга, содержание территорий зеленых насаждений </w:t>
      </w:r>
      <w:r w:rsidR="00475B45">
        <w:rPr>
          <w:rStyle w:val="a6"/>
        </w:rPr>
        <w:t>общего пользования местного значения</w:t>
      </w:r>
      <w:r w:rsidRPr="00C53F91">
        <w:rPr>
          <w:rStyle w:val="a6"/>
        </w:rPr>
        <w:t xml:space="preserve">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</w:t>
      </w:r>
      <w:r w:rsidR="00C750DC">
        <w:rPr>
          <w:rStyle w:val="a6"/>
        </w:rPr>
        <w:t>общего пользования местного значения</w:t>
      </w:r>
      <w:r w:rsidRPr="00C53F91">
        <w:rPr>
          <w:rStyle w:val="a6"/>
        </w:rPr>
        <w:t>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 xml:space="preserve">организацию учета зеленых насаждений </w:t>
      </w:r>
      <w:r w:rsidR="00C750DC">
        <w:rPr>
          <w:rStyle w:val="a6"/>
        </w:rPr>
        <w:t>общего пользования местного значения</w:t>
      </w:r>
      <w:r w:rsidRPr="00C53F91">
        <w:rPr>
          <w:rStyle w:val="a6"/>
        </w:rPr>
        <w:t xml:space="preserve"> на территории муниципального образования;</w:t>
      </w:r>
    </w:p>
    <w:p w:rsidR="000123A2" w:rsidRPr="00C53F91" w:rsidRDefault="000123A2" w:rsidP="000123A2">
      <w:pPr>
        <w:pStyle w:val="ConsPlusNormal"/>
        <w:ind w:firstLine="709"/>
        <w:jc w:val="both"/>
        <w:rPr>
          <w:rStyle w:val="a6"/>
          <w:i w:val="0"/>
        </w:rPr>
      </w:pPr>
      <w:r w:rsidRPr="00C53F91">
        <w:rPr>
          <w:rStyle w:val="a6"/>
        </w:rPr>
        <w:t xml:space="preserve">проведение санитарных рубок, а также удаление аварийных, больных деревьев и кустарников в отношении </w:t>
      </w:r>
      <w:r w:rsidR="00C750DC" w:rsidRPr="00C53F91">
        <w:rPr>
          <w:rStyle w:val="a6"/>
        </w:rPr>
        <w:t xml:space="preserve">зеленых насаждений </w:t>
      </w:r>
      <w:r w:rsidR="00C750DC">
        <w:rPr>
          <w:rStyle w:val="a6"/>
        </w:rPr>
        <w:t>общего пользования местного значения</w:t>
      </w:r>
      <w:r w:rsidRPr="00C53F91">
        <w:rPr>
          <w:rStyle w:val="a6"/>
        </w:rPr>
        <w:t>.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uppressAutoHyphens/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1. Характеристика области реализации программы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муниципальный округ Лиговка-Ямская занимает земельный участок площадью 330 га. На территории Муниципального образования насчитывается более 1</w:t>
      </w:r>
      <w:r w:rsidR="00475B45">
        <w:rPr>
          <w:rStyle w:val="a6"/>
          <w:rFonts w:ascii="Times New Roman" w:hAnsi="Times New Roman" w:cs="Times New Roman"/>
          <w:sz w:val="24"/>
          <w:szCs w:val="24"/>
        </w:rPr>
        <w:t>79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многоквартирных домов и 157 дворов. 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Комфортность проживания наряду с прочим определяется и уровнем благоустройства дворовых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 покрытий дворовых территорий и </w:t>
      </w:r>
      <w:proofErr w:type="spellStart"/>
      <w:r w:rsidRPr="00C53F91">
        <w:rPr>
          <w:rStyle w:val="a6"/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проездов. 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0123A2" w:rsidRPr="00C53F91" w:rsidRDefault="004A2B3B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8323F1">
        <w:rPr>
          <w:rStyle w:val="a6"/>
          <w:rFonts w:ascii="Times New Roman" w:hAnsi="Times New Roman" w:cs="Times New Roman"/>
          <w:sz w:val="24"/>
          <w:szCs w:val="24"/>
        </w:rPr>
        <w:t>По итогам инвентаризации (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Закон Санкт-Петербурга от 08.10.2007 №430-85 « О зеленых насаждениях общего пользования» в редакции Закона Санкт-Петербурга от 2704.2018 №226-46 «О внесении изменения в Закон Санкт-Петербурга « О зеленых насаждениях общего пользования» (принят </w:t>
      </w:r>
      <w:proofErr w:type="spellStart"/>
      <w:r>
        <w:rPr>
          <w:rStyle w:val="a6"/>
          <w:rFonts w:ascii="Times New Roman" w:hAnsi="Times New Roman" w:cs="Times New Roman"/>
          <w:sz w:val="24"/>
          <w:szCs w:val="24"/>
        </w:rPr>
        <w:t>ЗССПб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 xml:space="preserve"> 18.04.2018) 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 xml:space="preserve">письмо Комитета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по контролю за имуществом 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 xml:space="preserve">Санкт-Петербурга от </w:t>
      </w:r>
      <w:r>
        <w:rPr>
          <w:rStyle w:val="a6"/>
          <w:rFonts w:ascii="Times New Roman" w:hAnsi="Times New Roman" w:cs="Times New Roman"/>
          <w:sz w:val="24"/>
          <w:szCs w:val="24"/>
        </w:rPr>
        <w:t>15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sz w:val="24"/>
          <w:szCs w:val="24"/>
        </w:rPr>
        <w:t>10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>.201</w:t>
      </w:r>
      <w:r>
        <w:rPr>
          <w:rStyle w:val="a6"/>
          <w:rFonts w:ascii="Times New Roman" w:hAnsi="Times New Roman" w:cs="Times New Roman"/>
          <w:sz w:val="24"/>
          <w:szCs w:val="24"/>
        </w:rPr>
        <w:t>8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a6"/>
          <w:rFonts w:ascii="Times New Roman" w:hAnsi="Times New Roman" w:cs="Times New Roman"/>
          <w:sz w:val="24"/>
          <w:szCs w:val="24"/>
        </w:rPr>
        <w:t>01-191387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t xml:space="preserve">) по состоянию на </w:t>
      </w:r>
      <w:r w:rsidRPr="008323F1">
        <w:rPr>
          <w:rStyle w:val="a6"/>
          <w:rFonts w:ascii="Times New Roman" w:hAnsi="Times New Roman" w:cs="Times New Roman"/>
          <w:sz w:val="24"/>
          <w:szCs w:val="24"/>
        </w:rPr>
        <w:lastRenderedPageBreak/>
        <w:t>15.08.2016 площадь территории зеленых насаждений общего пользования местного значения  Муниципального образования  Лиговка-Ямская составляет 14 768 кв. м (24 участка).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0123A2"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Длительное время земельный покров территорий зеленых насаждений   не обновлялся, что привело </w:t>
      </w:r>
      <w:r w:rsidRPr="00C750DC">
        <w:rPr>
          <w:rStyle w:val="a6"/>
          <w:rFonts w:ascii="Times New Roman" w:hAnsi="Times New Roman" w:cs="Times New Roman"/>
          <w:sz w:val="24"/>
          <w:szCs w:val="24"/>
        </w:rPr>
        <w:t xml:space="preserve">газоны </w:t>
      </w:r>
      <w:r w:rsidR="00C750DC">
        <w:rPr>
          <w:rStyle w:val="a6"/>
          <w:rFonts w:ascii="Times New Roman" w:hAnsi="Times New Roman" w:cs="Times New Roman"/>
          <w:sz w:val="24"/>
          <w:szCs w:val="24"/>
        </w:rPr>
        <w:t xml:space="preserve">территорий </w:t>
      </w:r>
      <w:r w:rsidR="00C750DC" w:rsidRPr="00C750DC">
        <w:rPr>
          <w:rStyle w:val="a6"/>
          <w:rFonts w:ascii="Times New Roman" w:hAnsi="Times New Roman" w:cs="Times New Roman"/>
        </w:rPr>
        <w:t>зеленых насаждений общего пользования местного значения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в неудовлетворительное состояние. Газонные ограждения разрушены либо отсутствуют. В 2014 выполнены работы по восстановлению  сквера площадью 447 кв.м, в 2015 осуществлено благоустройство трех внутриквартальных скверов общей площадью 824 кв. м, в 2016 - семи общей площадью 4 636 кв.м, в 2017г. пяти скверов общей площадью 2 676 кв.м. </w:t>
      </w:r>
      <w:r w:rsidR="00475B45">
        <w:rPr>
          <w:rStyle w:val="a6"/>
          <w:rFonts w:ascii="Times New Roman" w:hAnsi="Times New Roman" w:cs="Times New Roman"/>
          <w:sz w:val="24"/>
          <w:szCs w:val="24"/>
        </w:rPr>
        <w:t xml:space="preserve">в 2018 году четырех скверов общей площадью 1957 кв.м. 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Учитывая изложенное, в течение 2019 год</w:t>
      </w:r>
      <w:r w:rsidR="00475B45">
        <w:rPr>
          <w:rStyle w:val="a6"/>
          <w:rFonts w:ascii="Times New Roman" w:hAnsi="Times New Roman" w:cs="Times New Roman"/>
          <w:sz w:val="24"/>
          <w:szCs w:val="24"/>
        </w:rPr>
        <w:t>а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необходимо продолжить работы по озеленению территории зеленых насаждений общего пользования местного значения и установке газонных ограждений в едином стиле, провести паспортизацию указанных территорий.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2. Цели и задачи программы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Цель программы: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Задачи программы: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- формирование объектов благоустройства для достижения нового эстетического уровня внешнего облика округа;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- благоустройство и содержание территорий зеленых насаждений общего пользования местного значения Муниципального образования Лиговка-Ямская для сохранения благоприятной окружающей среды и условий жизнедеятельности населения округа; </w:t>
      </w:r>
    </w:p>
    <w:p w:rsidR="000123A2" w:rsidRPr="00C53F91" w:rsidRDefault="000123A2" w:rsidP="00012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Лиговка-Ямская;</w:t>
      </w:r>
    </w:p>
    <w:p w:rsidR="000123A2" w:rsidRPr="00C53F91" w:rsidRDefault="000123A2" w:rsidP="00012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3002FB" w:rsidRDefault="003002FB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3002FB" w:rsidRDefault="003002FB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3002FB" w:rsidRDefault="003002FB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3002FB" w:rsidRDefault="003002FB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lastRenderedPageBreak/>
        <w:t>3.  Перечень мероприятий программы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В результате реализации программы «Благоустройство территории Муниципального образования» в 201</w:t>
      </w:r>
      <w:r w:rsidR="00475B45">
        <w:rPr>
          <w:rStyle w:val="a6"/>
          <w:rFonts w:ascii="Times New Roman" w:hAnsi="Times New Roman" w:cs="Times New Roman"/>
          <w:sz w:val="24"/>
          <w:szCs w:val="24"/>
        </w:rPr>
        <w:t>9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году будет достигнуто обеспечение более благоприятных условий  для жизнедеятельности населения округа: 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0123A2" w:rsidRPr="00C53F91" w:rsidTr="004A2B3B">
        <w:trPr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4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0123A2" w:rsidRPr="00C53F91" w:rsidTr="004A2B3B">
        <w:trPr>
          <w:trHeight w:val="245"/>
          <w:jc w:val="center"/>
        </w:trPr>
        <w:tc>
          <w:tcPr>
            <w:tcW w:w="9843" w:type="dxa"/>
            <w:gridSpan w:val="4"/>
          </w:tcPr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Лиговка-Ямская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23A2" w:rsidRPr="00C53F91" w:rsidTr="004A2B3B">
        <w:trPr>
          <w:trHeight w:val="245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 w:right="-18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Текущий ремонт придомовых и дворовых территорий с использованием современного материала покрытий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1092,31</w:t>
            </w:r>
          </w:p>
        </w:tc>
        <w:tc>
          <w:tcPr>
            <w:tcW w:w="166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1092,31</w:t>
            </w:r>
          </w:p>
        </w:tc>
      </w:tr>
      <w:tr w:rsidR="000123A2" w:rsidRPr="00C53F91" w:rsidTr="004A2B3B">
        <w:trPr>
          <w:trHeight w:val="364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Благоустройство территорий зеленых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0123A2" w:rsidRPr="00C53F91" w:rsidRDefault="000633A7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714,2</w:t>
            </w:r>
          </w:p>
        </w:tc>
        <w:tc>
          <w:tcPr>
            <w:tcW w:w="1661" w:type="dxa"/>
          </w:tcPr>
          <w:p w:rsidR="000123A2" w:rsidRPr="00C53F91" w:rsidRDefault="000633A7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714,2</w:t>
            </w:r>
          </w:p>
        </w:tc>
      </w:tr>
      <w:tr w:rsidR="00BA2EF8" w:rsidRPr="00C53F91" w:rsidTr="004A2B3B">
        <w:trPr>
          <w:trHeight w:val="364"/>
          <w:jc w:val="center"/>
        </w:trPr>
        <w:tc>
          <w:tcPr>
            <w:tcW w:w="5063" w:type="dxa"/>
          </w:tcPr>
          <w:p w:rsidR="00BA2EF8" w:rsidRPr="00C53F91" w:rsidRDefault="00BA2EF8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418" w:type="dxa"/>
          </w:tcPr>
          <w:p w:rsidR="00BA2EF8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шт</w:t>
            </w:r>
            <w:r w:rsidR="007D1B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2EF8" w:rsidRPr="00C53F91" w:rsidRDefault="000633A7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BA2EF8" w:rsidRPr="00C53F91" w:rsidRDefault="000633A7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3A2" w:rsidRPr="00C53F91" w:rsidTr="004A2B3B">
        <w:trPr>
          <w:trHeight w:val="364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Компенсационное озеленение:</w:t>
            </w:r>
          </w:p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кустарников</w:t>
            </w:r>
          </w:p>
        </w:tc>
        <w:tc>
          <w:tcPr>
            <w:tcW w:w="1418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123A2" w:rsidRPr="00C53F91" w:rsidRDefault="00B82F1B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123A2" w:rsidRPr="00C53F91" w:rsidRDefault="00B82F1B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3A2" w:rsidRPr="00C53F91" w:rsidTr="004A2B3B">
        <w:trPr>
          <w:trHeight w:val="364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травмобезопасного</w:t>
            </w:r>
            <w:proofErr w:type="spellEnd"/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</w:tr>
      <w:tr w:rsidR="000123A2" w:rsidRPr="00C53F91" w:rsidTr="004A2B3B">
        <w:trPr>
          <w:trHeight w:val="364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2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170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66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0123A2" w:rsidRPr="00C53F91" w:rsidTr="004A2B3B">
        <w:trPr>
          <w:trHeight w:val="6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1" w:type="dxa"/>
          </w:tcPr>
          <w:p w:rsidR="000123A2" w:rsidRPr="00C53F91" w:rsidRDefault="00BA2EF8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123A2" w:rsidRPr="00C53F91" w:rsidTr="004A2B3B">
        <w:trPr>
          <w:trHeight w:val="6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благоустройство территории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0123A2" w:rsidRPr="00C53F91" w:rsidRDefault="00B82F1B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0123A2" w:rsidRPr="00C53F91" w:rsidRDefault="00B82F1B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23A2" w:rsidRPr="00C53F91" w:rsidTr="004A2B3B">
        <w:trPr>
          <w:trHeight w:val="6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Новогоднее оформление округа: искусственные светодиодные ели 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3A2" w:rsidRPr="00C53F91" w:rsidTr="004A2B3B">
        <w:trPr>
          <w:trHeight w:val="6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Уборка и санитарная очистка территорий зеленых насаждений общего пользования местного значения,   детских игровых и спортивных площадок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14 768</w:t>
            </w:r>
          </w:p>
        </w:tc>
      </w:tr>
      <w:tr w:rsidR="000123A2" w:rsidRPr="00C53F91" w:rsidTr="004A2B3B">
        <w:trPr>
          <w:trHeight w:val="6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Содержание газонов: покос, землевание и обрезка бровок, борьба с сорняками, подкормка, полив, вывоз мусора, снега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12 177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12 177</w:t>
            </w:r>
          </w:p>
        </w:tc>
      </w:tr>
      <w:tr w:rsidR="000123A2" w:rsidRPr="00C53F91" w:rsidTr="004A2B3B">
        <w:trPr>
          <w:trHeight w:val="563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0123A2" w:rsidRPr="00C53F91" w:rsidRDefault="00B82F1B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  <w:r w:rsidR="000123A2"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661" w:type="dxa"/>
          </w:tcPr>
          <w:p w:rsidR="000123A2" w:rsidRPr="00C53F91" w:rsidRDefault="00B82F1B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  <w:r w:rsidR="000123A2"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123A2" w:rsidRPr="00C53F91" w:rsidTr="004A2B3B">
        <w:trPr>
          <w:trHeight w:val="287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14 768</w:t>
            </w:r>
          </w:p>
        </w:tc>
      </w:tr>
      <w:tr w:rsidR="000123A2" w:rsidRPr="00C53F91" w:rsidTr="007D1BEF">
        <w:trPr>
          <w:trHeight w:val="272"/>
          <w:jc w:val="center"/>
        </w:trPr>
        <w:tc>
          <w:tcPr>
            <w:tcW w:w="5063" w:type="dxa"/>
          </w:tcPr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Содержание и ремонт малых архитектурных форм и элементов благоустройства:</w:t>
            </w:r>
          </w:p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игровое и спортивное оборудование;</w:t>
            </w:r>
          </w:p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скамейки, вазоны, урны, скульптуры, стенды;</w:t>
            </w:r>
          </w:p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газонные ограждения;</w:t>
            </w:r>
          </w:p>
          <w:p w:rsidR="000123A2" w:rsidRPr="00C53F91" w:rsidRDefault="000123A2" w:rsidP="004A2B3B">
            <w:pPr>
              <w:spacing w:after="0" w:line="240" w:lineRule="auto"/>
              <w:ind w:left="74" w:right="-108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0123A2" w:rsidRPr="00C53F91" w:rsidRDefault="000123A2" w:rsidP="004A2B3B">
            <w:pPr>
              <w:spacing w:after="0" w:line="240" w:lineRule="auto"/>
              <w:ind w:left="18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1701" w:type="dxa"/>
          </w:tcPr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123A2" w:rsidRPr="00C53F91" w:rsidRDefault="00BA2EF8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:rsidR="000123A2" w:rsidRPr="00C53F91" w:rsidRDefault="00BA2EF8" w:rsidP="00B82F1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B82F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  <w:r w:rsidR="000123A2"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61" w:type="dxa"/>
          </w:tcPr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123A2" w:rsidRPr="00C53F91" w:rsidRDefault="000123A2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123A2" w:rsidRPr="00C53F91" w:rsidRDefault="00BA2EF8" w:rsidP="004A2B3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:rsidR="000123A2" w:rsidRPr="00C53F91" w:rsidRDefault="00BA2EF8" w:rsidP="00B82F1B">
            <w:pPr>
              <w:spacing w:after="0" w:line="240" w:lineRule="auto"/>
              <w:ind w:left="181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B82F1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  <w:r w:rsidR="000123A2" w:rsidRPr="00C53F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</w:tbl>
    <w:p w:rsidR="000123A2" w:rsidRPr="00C53F91" w:rsidRDefault="000123A2" w:rsidP="000123A2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Формирование Адресного 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зеленых насаждений общего пользования местного значения с установкой газонных ограждений оригинального типа; поддержании детского игрового оборудования в безопасном состоянии, дооснащении дворовых территорий малыми архитектурными формами; придании площадкам для сбора мусора эстетически привлекательной формы; проведении компенсационного озеленения на территории зеленых насаждений общего пользования местного значения Муниципального образования; а также обращениями жителей по улучшению внешнего облика территории муниципального округа.  </w:t>
      </w:r>
    </w:p>
    <w:p w:rsidR="000123A2" w:rsidRPr="00C53F91" w:rsidRDefault="000123A2" w:rsidP="000123A2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6"/>
          <w:rFonts w:ascii="Times New Roman" w:hAnsi="Times New Roman" w:cs="Times New Roman"/>
          <w:sz w:val="24"/>
          <w:szCs w:val="24"/>
        </w:rPr>
        <w:t>Стоимость выполнения работ по программе благоустройства территории Муниципального образования рассчитана в соответствии с проектно-сметной документацией и по итогам заключенных муниципальных контрактов на аналогичные работы в  201</w:t>
      </w:r>
      <w:r w:rsidR="00B82F1B">
        <w:rPr>
          <w:rStyle w:val="a6"/>
          <w:rFonts w:ascii="Times New Roman" w:hAnsi="Times New Roman" w:cs="Times New Roman"/>
          <w:sz w:val="24"/>
          <w:szCs w:val="24"/>
        </w:rPr>
        <w:t>8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год</w:t>
      </w:r>
      <w:r w:rsidR="00B82F1B">
        <w:rPr>
          <w:rStyle w:val="a6"/>
          <w:rFonts w:ascii="Times New Roman" w:hAnsi="Times New Roman" w:cs="Times New Roman"/>
          <w:sz w:val="24"/>
          <w:szCs w:val="24"/>
        </w:rPr>
        <w:t>у</w:t>
      </w:r>
      <w:r w:rsidRPr="00C53F91">
        <w:rPr>
          <w:rStyle w:val="a6"/>
          <w:rFonts w:ascii="Times New Roman" w:hAnsi="Times New Roman" w:cs="Times New Roman"/>
          <w:sz w:val="24"/>
          <w:szCs w:val="24"/>
        </w:rPr>
        <w:t xml:space="preserve"> с учетом индекса потребительских </w:t>
      </w:r>
      <w:r w:rsidRPr="00B82F1B">
        <w:rPr>
          <w:rStyle w:val="a6"/>
          <w:rFonts w:ascii="Times New Roman" w:hAnsi="Times New Roman" w:cs="Times New Roman"/>
          <w:sz w:val="24"/>
          <w:szCs w:val="24"/>
        </w:rPr>
        <w:t>цен 10</w:t>
      </w:r>
      <w:r w:rsidR="00B82F1B" w:rsidRPr="00B82F1B">
        <w:rPr>
          <w:rStyle w:val="a6"/>
          <w:rFonts w:ascii="Times New Roman" w:hAnsi="Times New Roman" w:cs="Times New Roman"/>
          <w:sz w:val="24"/>
          <w:szCs w:val="24"/>
        </w:rPr>
        <w:t>4</w:t>
      </w:r>
      <w:r w:rsidRPr="00B82F1B">
        <w:rPr>
          <w:rStyle w:val="a6"/>
          <w:rFonts w:ascii="Times New Roman" w:hAnsi="Times New Roman" w:cs="Times New Roman"/>
          <w:sz w:val="24"/>
          <w:szCs w:val="24"/>
        </w:rPr>
        <w:t>,</w:t>
      </w:r>
      <w:r w:rsidR="00B82F1B" w:rsidRPr="00B82F1B">
        <w:rPr>
          <w:rStyle w:val="a6"/>
          <w:rFonts w:ascii="Times New Roman" w:hAnsi="Times New Roman" w:cs="Times New Roman"/>
          <w:sz w:val="24"/>
          <w:szCs w:val="24"/>
        </w:rPr>
        <w:t>0</w:t>
      </w:r>
      <w:r w:rsidRPr="00B82F1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84ED2">
        <w:rPr>
          <w:rStyle w:val="a6"/>
          <w:rFonts w:ascii="Times New Roman" w:hAnsi="Times New Roman" w:cs="Times New Roman"/>
          <w:sz w:val="24"/>
          <w:szCs w:val="24"/>
        </w:rPr>
        <w:t xml:space="preserve">(письмо Комитета </w:t>
      </w:r>
      <w:r w:rsidR="00B82F1B" w:rsidRPr="00D84ED2">
        <w:rPr>
          <w:rStyle w:val="a6"/>
          <w:rFonts w:ascii="Times New Roman" w:hAnsi="Times New Roman" w:cs="Times New Roman"/>
          <w:sz w:val="24"/>
          <w:szCs w:val="24"/>
        </w:rPr>
        <w:t xml:space="preserve">по социальной политике </w:t>
      </w:r>
      <w:proofErr w:type="spellStart"/>
      <w:r w:rsidR="00B82F1B" w:rsidRPr="00D84ED2">
        <w:rPr>
          <w:rStyle w:val="a6"/>
          <w:rFonts w:ascii="Times New Roman" w:hAnsi="Times New Roman" w:cs="Times New Roman"/>
          <w:sz w:val="24"/>
          <w:szCs w:val="24"/>
        </w:rPr>
        <w:t>вх</w:t>
      </w:r>
      <w:proofErr w:type="spellEnd"/>
      <w:r w:rsidR="00B82F1B" w:rsidRPr="00D84ED2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D84ED2">
        <w:rPr>
          <w:rStyle w:val="a6"/>
          <w:rFonts w:ascii="Times New Roman" w:hAnsi="Times New Roman" w:cs="Times New Roman"/>
          <w:sz w:val="24"/>
          <w:szCs w:val="24"/>
        </w:rPr>
        <w:t xml:space="preserve"> от </w:t>
      </w:r>
      <w:r w:rsidR="00B82F1B" w:rsidRPr="00D84ED2">
        <w:rPr>
          <w:rStyle w:val="a6"/>
          <w:rFonts w:ascii="Times New Roman" w:hAnsi="Times New Roman" w:cs="Times New Roman"/>
          <w:sz w:val="24"/>
          <w:szCs w:val="24"/>
        </w:rPr>
        <w:t>06</w:t>
      </w:r>
      <w:r w:rsidRPr="00D84ED2">
        <w:rPr>
          <w:rStyle w:val="a6"/>
          <w:rFonts w:ascii="Times New Roman" w:hAnsi="Times New Roman" w:cs="Times New Roman"/>
          <w:sz w:val="24"/>
          <w:szCs w:val="24"/>
        </w:rPr>
        <w:t>.06.201</w:t>
      </w:r>
      <w:r w:rsidR="00B82F1B" w:rsidRPr="00D84ED2">
        <w:rPr>
          <w:rStyle w:val="a6"/>
          <w:rFonts w:ascii="Times New Roman" w:hAnsi="Times New Roman" w:cs="Times New Roman"/>
          <w:sz w:val="24"/>
          <w:szCs w:val="24"/>
        </w:rPr>
        <w:t>8</w:t>
      </w:r>
      <w:r w:rsidRPr="00D84ED2">
        <w:rPr>
          <w:rStyle w:val="a6"/>
          <w:rFonts w:ascii="Times New Roman" w:hAnsi="Times New Roman" w:cs="Times New Roman"/>
          <w:sz w:val="24"/>
          <w:szCs w:val="24"/>
        </w:rPr>
        <w:t xml:space="preserve"> № </w:t>
      </w:r>
      <w:r w:rsidR="00D84ED2" w:rsidRPr="00D84ED2">
        <w:rPr>
          <w:rStyle w:val="a6"/>
          <w:rFonts w:ascii="Times New Roman" w:hAnsi="Times New Roman" w:cs="Times New Roman"/>
          <w:sz w:val="24"/>
          <w:szCs w:val="24"/>
        </w:rPr>
        <w:t>01-19</w:t>
      </w:r>
      <w:r w:rsidR="00D84ED2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D84ED2" w:rsidRPr="00D84ED2">
        <w:rPr>
          <w:rStyle w:val="a6"/>
          <w:rFonts w:ascii="Times New Roman" w:hAnsi="Times New Roman" w:cs="Times New Roman"/>
          <w:sz w:val="24"/>
          <w:szCs w:val="24"/>
        </w:rPr>
        <w:t>706</w:t>
      </w:r>
      <w:r w:rsidRPr="00D84ED2">
        <w:rPr>
          <w:rStyle w:val="a6"/>
          <w:rFonts w:ascii="Times New Roman" w:hAnsi="Times New Roman" w:cs="Times New Roman"/>
          <w:sz w:val="24"/>
          <w:szCs w:val="24"/>
        </w:rPr>
        <w:t>)</w:t>
      </w:r>
      <w:r w:rsidRPr="00B82F1B">
        <w:rPr>
          <w:rStyle w:val="a6"/>
          <w:rFonts w:ascii="Times New Roman" w:hAnsi="Times New Roman" w:cs="Times New Roman"/>
          <w:sz w:val="24"/>
          <w:szCs w:val="24"/>
        </w:rPr>
        <w:t>. Стоимость каждого мероприятия может быть скорректирована на основании согласованной в установленном порядке сметной документации.</w:t>
      </w:r>
    </w:p>
    <w:p w:rsidR="000123A2" w:rsidRPr="00C53F91" w:rsidRDefault="000123A2" w:rsidP="000123A2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23A2" w:rsidRPr="003002FB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02FB">
        <w:rPr>
          <w:rStyle w:val="a6"/>
          <w:rFonts w:ascii="Times New Roman" w:hAnsi="Times New Roman" w:cs="Times New Roman"/>
          <w:sz w:val="24"/>
          <w:szCs w:val="24"/>
        </w:rPr>
        <w:t>4. Ресурсное обеспечение</w:t>
      </w:r>
      <w:r w:rsidRPr="003002FB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Источник финансирования: местный бюджет внутригородского Муниципального образования Санкт-Петербурга муниципальный округ Лиговка-Ямская на 201</w:t>
      </w:r>
      <w:r w:rsidR="00B82F1B">
        <w:rPr>
          <w:rFonts w:ascii="Times New Roman" w:hAnsi="Times New Roman" w:cs="Times New Roman"/>
          <w:sz w:val="24"/>
          <w:szCs w:val="24"/>
        </w:rPr>
        <w:t>9</w:t>
      </w:r>
      <w:r w:rsidRPr="00C53F91">
        <w:rPr>
          <w:rFonts w:ascii="Times New Roman" w:hAnsi="Times New Roman" w:cs="Times New Roman"/>
          <w:sz w:val="24"/>
          <w:szCs w:val="24"/>
        </w:rPr>
        <w:t xml:space="preserve"> по коду раздела (подраздела) -  0503 «Благоустройство».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 xml:space="preserve">– </w:t>
      </w:r>
      <w:r w:rsidR="008A20F2">
        <w:rPr>
          <w:rFonts w:ascii="Times New Roman" w:eastAsia="Times New Roman" w:hAnsi="Times New Roman" w:cs="Times New Roman"/>
          <w:b/>
          <w:bCs/>
          <w:sz w:val="24"/>
        </w:rPr>
        <w:t>30560</w:t>
      </w:r>
      <w:r w:rsidR="003002FB">
        <w:rPr>
          <w:rFonts w:ascii="Times New Roman" w:eastAsia="Times New Roman" w:hAnsi="Times New Roman" w:cs="Times New Roman"/>
          <w:b/>
          <w:bCs/>
          <w:sz w:val="24"/>
        </w:rPr>
        <w:t>,4</w:t>
      </w:r>
      <w:r w:rsidR="00A327AB">
        <w:rPr>
          <w:rFonts w:ascii="Times New Roman" w:eastAsia="Times New Roman" w:hAnsi="Times New Roman" w:cs="Times New Roman"/>
          <w:b/>
          <w:bCs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>тыс. руб.</w:t>
      </w:r>
    </w:p>
    <w:p w:rsidR="000123A2" w:rsidRPr="00C53F91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3A2" w:rsidRPr="003002FB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i/>
          <w:kern w:val="1"/>
          <w:sz w:val="24"/>
          <w:szCs w:val="24"/>
          <w:lang w:eastAsia="fa-IR" w:bidi="fa-IR"/>
        </w:rPr>
      </w:pPr>
      <w:r w:rsidRPr="003002FB">
        <w:rPr>
          <w:rFonts w:ascii="Times New Roman" w:hAnsi="Times New Roman" w:cs="Times New Roman"/>
          <w:bCs/>
          <w:i/>
          <w:sz w:val="24"/>
          <w:szCs w:val="24"/>
        </w:rPr>
        <w:t>5. Механизм реализации программы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 «О контрактной системе в сфере закупок товаров, работ, услуг для обеспечения государственных и муниципальных нужд». 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Мероприятия по уборке и санитарной очистке территории зеленых насаждений общего пользования местного значения</w:t>
      </w:r>
      <w:r w:rsidRPr="00C53F91"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</w:t>
      </w:r>
      <w:r w:rsidRPr="00C53F91">
        <w:rPr>
          <w:rFonts w:ascii="Times New Roman" w:hAnsi="Times New Roman" w:cs="Times New Roman"/>
          <w:sz w:val="24"/>
          <w:szCs w:val="24"/>
        </w:rPr>
        <w:t xml:space="preserve">, в том числе детских игровых площадок, осуществляется силами </w:t>
      </w:r>
      <w:r w:rsidR="00D84ED2">
        <w:rPr>
          <w:rFonts w:ascii="Times New Roman" w:hAnsi="Times New Roman" w:cs="Times New Roman"/>
          <w:sz w:val="24"/>
          <w:szCs w:val="24"/>
        </w:rPr>
        <w:t xml:space="preserve">сторонней организации под контролем </w:t>
      </w:r>
      <w:r w:rsidRPr="00C53F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4ED2"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Pr="00C53F91">
        <w:rPr>
          <w:rFonts w:ascii="Times New Roman" w:hAnsi="Times New Roman" w:cs="Times New Roman"/>
          <w:sz w:val="24"/>
          <w:szCs w:val="24"/>
        </w:rPr>
        <w:t xml:space="preserve"> «Лиговка-Ямская»</w:t>
      </w:r>
      <w:r w:rsidR="00D84ED2">
        <w:rPr>
          <w:rFonts w:ascii="Times New Roman" w:hAnsi="Times New Roman" w:cs="Times New Roman"/>
          <w:sz w:val="24"/>
          <w:szCs w:val="24"/>
        </w:rPr>
        <w:t xml:space="preserve"> (передача функций)</w:t>
      </w:r>
      <w:r w:rsidRPr="00C53F91">
        <w:rPr>
          <w:rFonts w:ascii="Times New Roman" w:hAnsi="Times New Roman" w:cs="Times New Roman"/>
          <w:sz w:val="24"/>
          <w:szCs w:val="24"/>
        </w:rPr>
        <w:t xml:space="preserve">. Определение подрядчиков на выполнение работ </w:t>
      </w:r>
      <w:r w:rsidR="00D84ED2">
        <w:rPr>
          <w:rFonts w:ascii="Times New Roman" w:hAnsi="Times New Roman" w:cs="Times New Roman"/>
          <w:sz w:val="24"/>
          <w:szCs w:val="24"/>
        </w:rPr>
        <w:t xml:space="preserve">уборке, </w:t>
      </w:r>
      <w:r w:rsidRPr="00C53F91">
        <w:rPr>
          <w:rFonts w:ascii="Times New Roman" w:hAnsi="Times New Roman" w:cs="Times New Roman"/>
          <w:sz w:val="24"/>
          <w:szCs w:val="24"/>
        </w:rPr>
        <w:t xml:space="preserve"> содержанию и ремонту малых архитектурных форм и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>элементов благоустройства,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нужд».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Общее руководство реализацией программы осуществляет </w:t>
      </w:r>
      <w:r w:rsidR="006E14AB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Муниципального образования Лиговка-Ямская</w:t>
      </w:r>
      <w:r w:rsidRPr="00C53F91">
        <w:rPr>
          <w:rFonts w:ascii="Times New Roman" w:hAnsi="Times New Roman" w:cs="Times New Roman"/>
          <w:sz w:val="24"/>
          <w:szCs w:val="24"/>
        </w:rPr>
        <w:t>.</w:t>
      </w:r>
    </w:p>
    <w:p w:rsidR="000123A2" w:rsidRPr="00C53F91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3A2" w:rsidRPr="003002FB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002FB">
        <w:rPr>
          <w:rFonts w:ascii="Times New Roman" w:hAnsi="Times New Roman" w:cs="Times New Roman"/>
          <w:bCs/>
          <w:i/>
          <w:sz w:val="24"/>
          <w:szCs w:val="24"/>
        </w:rPr>
        <w:t>6.Ожидаемые результаты и оценка эффективности реализации программы</w:t>
      </w:r>
    </w:p>
    <w:p w:rsidR="000123A2" w:rsidRPr="00C53F91" w:rsidRDefault="000123A2" w:rsidP="0001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По итогам реализации программы ожидается: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C53F91">
        <w:rPr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проживания;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 дворовых территорий;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уровня эстетки округа.</w:t>
      </w:r>
    </w:p>
    <w:p w:rsidR="000123A2" w:rsidRPr="00C53F91" w:rsidRDefault="000123A2" w:rsidP="000123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реализации программы будет проводиться на основании Положения 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Лиговка-Ямская, утвержденного Постановлением местной Администрации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>Муниципального внутригородского Муниципального образования  Санкт-Петербурга муниципальный округ Лиговка-Ямская</w:t>
      </w:r>
      <w:r w:rsidRPr="00C53F91">
        <w:rPr>
          <w:rFonts w:ascii="Times New Roman" w:hAnsi="Times New Roman" w:cs="Times New Roman"/>
          <w:sz w:val="24"/>
          <w:szCs w:val="24"/>
        </w:rPr>
        <w:t xml:space="preserve"> от 13.10.2015 № 165 «Об утверждении порядков разработки, реализации, оценки эффективности муниципальных программ и ведомственных целевых программ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 Санкт-Петербурга муниципальный округ Лиговка-Ямская»</w:t>
      </w:r>
      <w:r w:rsidRPr="00C53F91">
        <w:rPr>
          <w:rFonts w:ascii="Times New Roman" w:hAnsi="Times New Roman" w:cs="Times New Roman"/>
          <w:sz w:val="24"/>
          <w:szCs w:val="24"/>
        </w:rPr>
        <w:t>.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Целевые показатели для оценки эффективности:</w:t>
      </w:r>
    </w:p>
    <w:p w:rsidR="000123A2" w:rsidRPr="00C53F91" w:rsidRDefault="000123A2" w:rsidP="000123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1.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>Количество выполненных местной Администрацией Муниципального образования Лиговка-Ямская мероприятий по отношению к запланированному количеству.</w:t>
      </w:r>
      <w:r w:rsidRPr="00C53F91">
        <w:rPr>
          <w:rFonts w:ascii="Times New Roman" w:hAnsi="Times New Roman" w:cs="Times New Roman"/>
          <w:sz w:val="24"/>
          <w:szCs w:val="24"/>
        </w:rPr>
        <w:t xml:space="preserve"> Универсальный критерий К1 - степень выполнения программных мероприятий (%). Предполагается, что исполнение плана  программных мероприятий ежегодно должно составлять не менее 90 %. </w:t>
      </w:r>
    </w:p>
    <w:p w:rsidR="000123A2" w:rsidRPr="00C53F91" w:rsidRDefault="000123A2" w:rsidP="000123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3F91">
        <w:rPr>
          <w:rFonts w:ascii="Times New Roman" w:hAnsi="Times New Roman" w:cs="Times New Roman"/>
          <w:sz w:val="24"/>
          <w:szCs w:val="24"/>
          <w:lang w:eastAsia="ar-SA"/>
        </w:rPr>
        <w:t>2.  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Лиговка-Ямская.</w:t>
      </w:r>
    </w:p>
    <w:p w:rsidR="000123A2" w:rsidRPr="00C53F91" w:rsidRDefault="000123A2" w:rsidP="000123A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0123A2" w:rsidRPr="00C53F91" w:rsidTr="004A2B3B">
        <w:tc>
          <w:tcPr>
            <w:tcW w:w="3119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Формулировка критерия</w:t>
            </w:r>
          </w:p>
        </w:tc>
        <w:tc>
          <w:tcPr>
            <w:tcW w:w="1984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Балльная оценка</w:t>
            </w:r>
          </w:p>
        </w:tc>
      </w:tr>
      <w:tr w:rsidR="000123A2" w:rsidRPr="00C53F91" w:rsidTr="004A2B3B">
        <w:trPr>
          <w:trHeight w:val="453"/>
        </w:trPr>
        <w:tc>
          <w:tcPr>
            <w:tcW w:w="3119" w:type="dxa"/>
            <w:vMerge w:val="restar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4" w:type="dxa"/>
            <w:vMerge w:val="restar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3A2" w:rsidRPr="00C53F91" w:rsidTr="004A2B3B"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(в %)  не менее чем на 90%, но не в полном объеме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3A2" w:rsidRPr="00C53F91" w:rsidTr="004A2B3B"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3A2" w:rsidRPr="00C53F91" w:rsidTr="004A2B3B"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3A2" w:rsidRPr="00C53F91" w:rsidTr="004A2B3B"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 w:val="restar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Сумма средств местного бюджета Муниципального образования Лиговка-Ямская, направленная в отчетном периоде на проведение </w:t>
            </w:r>
            <w:r w:rsidRPr="00C53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благоустройства территории муниципального округа, в расчете на одного жителя муниципального образования Лиговка-Ямская</w:t>
            </w:r>
          </w:p>
        </w:tc>
        <w:tc>
          <w:tcPr>
            <w:tcW w:w="1984" w:type="dxa"/>
            <w:vMerge w:val="restar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402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500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400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300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200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3A2" w:rsidRPr="00C53F91" w:rsidTr="004A2B3B">
        <w:trPr>
          <w:trHeight w:val="593"/>
        </w:trPr>
        <w:tc>
          <w:tcPr>
            <w:tcW w:w="3119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100 рублей на одного жителя</w:t>
            </w:r>
          </w:p>
        </w:tc>
        <w:tc>
          <w:tcPr>
            <w:tcW w:w="1276" w:type="dxa"/>
            <w:vAlign w:val="center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23A2" w:rsidRPr="00C53F91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3A2" w:rsidRPr="003002FB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002FB">
        <w:rPr>
          <w:rFonts w:ascii="Times New Roman" w:hAnsi="Times New Roman" w:cs="Times New Roman"/>
          <w:bCs/>
          <w:i/>
          <w:sz w:val="24"/>
          <w:szCs w:val="24"/>
        </w:rPr>
        <w:t>7. Мониторинг и контроль реализации программы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7.1. Мониторинг реализации программы осуществляется в 1 полугодии методом опроса жителей Муниципального образования Лиговка-Ямская. Анализ обращений граждан по вопросам благоустройства.</w:t>
      </w: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3A2" w:rsidRPr="00C53F91" w:rsidRDefault="000123A2" w:rsidP="0001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7.2. Порядок контроля за исполнением мероприятий программы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2759"/>
        <w:gridCol w:w="4799"/>
      </w:tblGrid>
      <w:tr w:rsidR="000123A2" w:rsidRPr="00C53F91" w:rsidTr="004A2B3B">
        <w:tc>
          <w:tcPr>
            <w:tcW w:w="1047" w:type="pc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43" w:type="pc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10" w:type="pct"/>
          </w:tcPr>
          <w:p w:rsidR="000123A2" w:rsidRPr="00C53F91" w:rsidRDefault="000123A2" w:rsidP="004A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осуществляющего контроль</w:t>
            </w:r>
          </w:p>
        </w:tc>
      </w:tr>
      <w:tr w:rsidR="000123A2" w:rsidRPr="00C53F91" w:rsidTr="004A2B3B">
        <w:trPr>
          <w:trHeight w:val="1001"/>
        </w:trPr>
        <w:tc>
          <w:tcPr>
            <w:tcW w:w="1047" w:type="pct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в форме выездной проверки </w:t>
            </w:r>
          </w:p>
        </w:tc>
        <w:tc>
          <w:tcPr>
            <w:tcW w:w="1443" w:type="pct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мероприятий, выполняемых за счет средств субсидии, в соответствии с планом - графиком выездных проверок, но не реже одного раза в полугодие;</w:t>
            </w:r>
          </w:p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жалоб)</w:t>
            </w:r>
          </w:p>
        </w:tc>
        <w:tc>
          <w:tcPr>
            <w:tcW w:w="2510" w:type="pct"/>
          </w:tcPr>
          <w:p w:rsidR="000123A2" w:rsidRPr="00C53F91" w:rsidRDefault="006E14AB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Муниципального образования Лиговка-Ямская, Главный специалист по благоустройству местной Администрации Муниципального образования Лиговка-Ямская,</w:t>
            </w:r>
            <w:r>
              <w:rPr>
                <w:sz w:val="27"/>
                <w:szCs w:val="27"/>
              </w:rPr>
              <w:t xml:space="preserve"> </w:t>
            </w:r>
            <w:r w:rsidRPr="006E14AB">
              <w:rPr>
                <w:rStyle w:val="a7"/>
                <w:rFonts w:ascii="Times New Roman" w:hAnsi="Times New Roman" w:cs="Times New Roman"/>
                <w:b w:val="0"/>
                <w:sz w:val="24"/>
                <w:szCs w:val="27"/>
              </w:rPr>
              <w:t>Муниципальное казенное учреждение «Лиговка-Ямская»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7"/>
              </w:rPr>
              <w:t>.</w:t>
            </w:r>
          </w:p>
        </w:tc>
      </w:tr>
      <w:tr w:rsidR="000123A2" w:rsidRPr="00C53F91" w:rsidTr="004A2B3B">
        <w:trPr>
          <w:trHeight w:val="931"/>
        </w:trPr>
        <w:tc>
          <w:tcPr>
            <w:tcW w:w="1047" w:type="pct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1443" w:type="pct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основных мероприятий и муниципального задания</w:t>
            </w:r>
          </w:p>
        </w:tc>
        <w:tc>
          <w:tcPr>
            <w:tcW w:w="2510" w:type="pct"/>
          </w:tcPr>
          <w:p w:rsidR="000123A2" w:rsidRPr="00C53F91" w:rsidRDefault="000123A2" w:rsidP="004A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финансовый орган местной Администрации</w:t>
            </w:r>
          </w:p>
        </w:tc>
      </w:tr>
    </w:tbl>
    <w:p w:rsidR="000123A2" w:rsidRPr="00C53F91" w:rsidRDefault="000123A2" w:rsidP="00012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3A2" w:rsidRDefault="000123A2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BEF" w:rsidRDefault="007D1BEF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0A4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01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766" w:rsidRDefault="000A4766" w:rsidP="000A4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Адресный перечень основных мероприятий </w:t>
      </w:r>
    </w:p>
    <w:p w:rsidR="000A4766" w:rsidRDefault="000A4766" w:rsidP="000A4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 Муниципального образования </w:t>
      </w:r>
    </w:p>
    <w:p w:rsidR="000A4766" w:rsidRDefault="000A4766" w:rsidP="000A4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Лиговка-Ямская на 2019 год</w:t>
      </w:r>
    </w:p>
    <w:p w:rsidR="000A4766" w:rsidRDefault="000A4766" w:rsidP="000A4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766" w:rsidRDefault="000A4766" w:rsidP="000A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790"/>
        <w:gridCol w:w="20"/>
        <w:gridCol w:w="27"/>
        <w:gridCol w:w="1204"/>
        <w:gridCol w:w="73"/>
        <w:gridCol w:w="56"/>
        <w:gridCol w:w="1144"/>
        <w:gridCol w:w="77"/>
        <w:gridCol w:w="39"/>
        <w:gridCol w:w="1096"/>
        <w:gridCol w:w="24"/>
        <w:gridCol w:w="37"/>
        <w:gridCol w:w="1273"/>
        <w:gridCol w:w="84"/>
        <w:gridCol w:w="6"/>
        <w:gridCol w:w="1271"/>
      </w:tblGrid>
      <w:tr w:rsidR="000A4766" w:rsidTr="006E14A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(тыс. руб.)</w:t>
            </w:r>
          </w:p>
        </w:tc>
        <w:tc>
          <w:tcPr>
            <w:tcW w:w="5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Квартальное финансирование</w:t>
            </w:r>
          </w:p>
        </w:tc>
      </w:tr>
      <w:tr w:rsidR="000A4766" w:rsidTr="006E14A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благоустройству на дворовой территории по адресу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264453" w:rsidTr="00264453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09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203F05" w:rsidRDefault="00264453">
            <w:pPr>
              <w:rPr>
                <w:rFonts w:ascii="Times New Roman" w:eastAsia="Times New Roman" w:hAnsi="Times New Roman" w:cs="Times New Roman"/>
              </w:rPr>
            </w:pPr>
            <w:r w:rsidRPr="00203F05">
              <w:rPr>
                <w:rFonts w:ascii="Times New Roman" w:hAnsi="Times New Roman" w:cs="Times New Roman"/>
              </w:rPr>
              <w:t>Лиговский пр.,д.68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264453" w:rsidRDefault="00264453" w:rsidP="009F22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4453">
              <w:rPr>
                <w:rFonts w:ascii="Times New Roman" w:hAnsi="Times New Roman" w:cs="Times New Roman"/>
                <w:bCs/>
              </w:rPr>
              <w:t>45</w:t>
            </w:r>
            <w:r w:rsidR="009F22E5">
              <w:rPr>
                <w:rFonts w:ascii="Times New Roman" w:hAnsi="Times New Roman" w:cs="Times New Roman"/>
                <w:bCs/>
              </w:rPr>
              <w:t>2</w:t>
            </w:r>
            <w:r w:rsidRPr="00264453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203F05" w:rsidRDefault="002644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F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203F05" w:rsidRDefault="002644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F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264453" w:rsidRDefault="00264453" w:rsidP="009F22E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4453">
              <w:rPr>
                <w:rFonts w:ascii="Times New Roman" w:hAnsi="Times New Roman" w:cs="Times New Roman"/>
                <w:bCs/>
              </w:rPr>
              <w:t>45</w:t>
            </w:r>
            <w:r w:rsidR="009F22E5">
              <w:rPr>
                <w:rFonts w:ascii="Times New Roman" w:hAnsi="Times New Roman" w:cs="Times New Roman"/>
                <w:bCs/>
              </w:rPr>
              <w:t>2</w:t>
            </w:r>
            <w:r w:rsidRPr="00264453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203F05" w:rsidRDefault="002644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3F05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64453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09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Default="00264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Лиговский пр.,д.98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264453" w:rsidRDefault="00264453" w:rsidP="009F22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4453">
              <w:rPr>
                <w:rFonts w:ascii="Times New Roman" w:hAnsi="Times New Roman" w:cs="Times New Roman"/>
                <w:bCs/>
              </w:rPr>
              <w:t>5</w:t>
            </w:r>
            <w:r w:rsidR="009F22E5">
              <w:rPr>
                <w:rFonts w:ascii="Times New Roman" w:hAnsi="Times New Roman" w:cs="Times New Roman"/>
                <w:bCs/>
              </w:rPr>
              <w:t>7</w:t>
            </w:r>
            <w:r w:rsidRPr="00264453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Default="002644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Default="002644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264453" w:rsidRDefault="00264453" w:rsidP="009F22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4453">
              <w:rPr>
                <w:rFonts w:ascii="Times New Roman" w:hAnsi="Times New Roman" w:cs="Times New Roman"/>
                <w:bCs/>
              </w:rPr>
              <w:t>5</w:t>
            </w:r>
            <w:r w:rsidR="009F22E5">
              <w:rPr>
                <w:rFonts w:ascii="Times New Roman" w:hAnsi="Times New Roman" w:cs="Times New Roman"/>
                <w:bCs/>
              </w:rPr>
              <w:t>7</w:t>
            </w:r>
            <w:r w:rsidRPr="00264453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Default="0026445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64453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Лиговский пр.,д.100 (</w:t>
            </w:r>
            <w:r>
              <w:rPr>
                <w:rFonts w:ascii="Times New Roman" w:eastAsia="Times New Roman" w:hAnsi="Times New Roman" w:cs="Times New Roman"/>
              </w:rPr>
              <w:t xml:space="preserve">Устройство полимерного покрытия </w:t>
            </w:r>
            <w:r>
              <w:rPr>
                <w:rFonts w:ascii="Times New Roman" w:hAnsi="Times New Roman" w:cs="Times New Roman"/>
              </w:rPr>
              <w:t>футбольного поля)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264453" w:rsidP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453">
              <w:rPr>
                <w:rFonts w:ascii="Times New Roman" w:hAnsi="Times New Roman" w:cs="Times New Roman"/>
              </w:rPr>
              <w:t>2</w:t>
            </w:r>
            <w:r w:rsidR="009F22E5">
              <w:rPr>
                <w:rFonts w:ascii="Times New Roman" w:hAnsi="Times New Roman" w:cs="Times New Roman"/>
              </w:rPr>
              <w:t>430</w:t>
            </w:r>
            <w:r w:rsidRPr="00264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264453" w:rsidP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453">
              <w:rPr>
                <w:rFonts w:ascii="Times New Roman" w:hAnsi="Times New Roman" w:cs="Times New Roman"/>
              </w:rPr>
              <w:t>2</w:t>
            </w:r>
            <w:r w:rsidR="009F22E5">
              <w:rPr>
                <w:rFonts w:ascii="Times New Roman" w:hAnsi="Times New Roman" w:cs="Times New Roman"/>
              </w:rPr>
              <w:t>430</w:t>
            </w:r>
            <w:r w:rsidRPr="00264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453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 w:rsidP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8">
              <w:rPr>
                <w:rFonts w:ascii="Times New Roman" w:hAnsi="Times New Roman" w:cs="Times New Roman"/>
              </w:rPr>
              <w:t>1.</w:t>
            </w:r>
            <w:r w:rsidR="009F22E5" w:rsidRPr="007F1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 пр., д.141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  <w:r w:rsidR="00264453" w:rsidRPr="00264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9F22E5" w:rsidP="003B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  <w:r w:rsidR="00264453" w:rsidRPr="00264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453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 w:rsidP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8">
              <w:rPr>
                <w:rFonts w:ascii="Times New Roman" w:hAnsi="Times New Roman" w:cs="Times New Roman"/>
              </w:rPr>
              <w:t>1</w:t>
            </w:r>
            <w:r w:rsidR="009F22E5" w:rsidRPr="007F109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 пр., д.147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  <w:r w:rsidR="00264453" w:rsidRPr="00264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9F22E5" w:rsidP="003B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  <w:r w:rsidR="00264453" w:rsidRPr="00264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64453">
              <w:rPr>
                <w:rFonts w:ascii="Times New Roman" w:hAnsi="Times New Roman" w:cs="Times New Roman"/>
              </w:rPr>
              <w:t>,0</w:t>
            </w:r>
          </w:p>
        </w:tc>
      </w:tr>
      <w:tr w:rsidR="00264453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 w:rsidP="00264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098">
              <w:rPr>
                <w:rFonts w:ascii="Times New Roman" w:hAnsi="Times New Roman" w:cs="Times New Roman"/>
              </w:rPr>
              <w:t xml:space="preserve">  1.</w:t>
            </w:r>
            <w:r w:rsidR="0061258B" w:rsidRPr="007F10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 пр., д.153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264453" w:rsidP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453">
              <w:rPr>
                <w:rFonts w:ascii="Times New Roman" w:hAnsi="Times New Roman" w:cs="Times New Roman"/>
              </w:rPr>
              <w:t>54</w:t>
            </w:r>
            <w:r w:rsidR="009F22E5">
              <w:rPr>
                <w:rFonts w:ascii="Times New Roman" w:hAnsi="Times New Roman" w:cs="Times New Roman"/>
              </w:rPr>
              <w:t>1</w:t>
            </w:r>
            <w:r w:rsidRPr="00264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264453" w:rsidP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453">
              <w:rPr>
                <w:rFonts w:ascii="Times New Roman" w:hAnsi="Times New Roman" w:cs="Times New Roman"/>
              </w:rPr>
              <w:t>54</w:t>
            </w:r>
            <w:r w:rsidR="009F22E5">
              <w:rPr>
                <w:rFonts w:ascii="Times New Roman" w:hAnsi="Times New Roman" w:cs="Times New Roman"/>
              </w:rPr>
              <w:t>1</w:t>
            </w:r>
            <w:r w:rsidRPr="00264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453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 w:rsidP="0061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8">
              <w:rPr>
                <w:rFonts w:ascii="Times New Roman" w:hAnsi="Times New Roman" w:cs="Times New Roman"/>
              </w:rPr>
              <w:t>1.</w:t>
            </w:r>
            <w:r w:rsidR="0061258B" w:rsidRPr="007F10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 w:rsidP="00264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Роменская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ул., д. 7-9. (Озеленение, установка газонных ограждений)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473C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9F22E5" w:rsidP="003B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473C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453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 w:rsidP="0061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8">
              <w:rPr>
                <w:rFonts w:ascii="Times New Roman" w:hAnsi="Times New Roman" w:cs="Times New Roman"/>
              </w:rPr>
              <w:t>1.</w:t>
            </w:r>
            <w:r w:rsidR="0061258B" w:rsidRPr="007F10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пер.д.2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453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264453" w:rsidP="003B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453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453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 w:rsidP="0061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8">
              <w:rPr>
                <w:rFonts w:ascii="Times New Roman" w:hAnsi="Times New Roman" w:cs="Times New Roman"/>
              </w:rPr>
              <w:t>1.</w:t>
            </w:r>
            <w:r w:rsidR="0061258B" w:rsidRPr="007F10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Черняховского, д.31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264453" w:rsidRPr="00264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9F22E5" w:rsidP="003B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264453" w:rsidRPr="00264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453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 w:rsidP="0061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8">
              <w:rPr>
                <w:rFonts w:ascii="Times New Roman" w:hAnsi="Times New Roman" w:cs="Times New Roman"/>
              </w:rPr>
              <w:t>1.1</w:t>
            </w:r>
            <w:r w:rsidR="0061258B" w:rsidRPr="007F10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пер., д.9  (установка контейнерной площадки)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9F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64453" w:rsidRPr="0026445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9F22E5" w:rsidP="003B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64453" w:rsidRPr="0026445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453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 w:rsidP="0061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8">
              <w:rPr>
                <w:rFonts w:ascii="Times New Roman" w:hAnsi="Times New Roman" w:cs="Times New Roman"/>
              </w:rPr>
              <w:t>1.1</w:t>
            </w:r>
            <w:r w:rsidR="0061258B" w:rsidRPr="007F1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Черняховского, д.51 </w:t>
            </w:r>
            <w:r>
              <w:rPr>
                <w:rFonts w:ascii="Times New Roman" w:eastAsia="Times New Roman" w:hAnsi="Times New Roman" w:cs="Times New Roman"/>
              </w:rPr>
              <w:t>(озеленение, установка газонных ограждений)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453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264453" w:rsidP="003B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453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453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453" w:rsidRPr="007F1098" w:rsidRDefault="00264453" w:rsidP="00612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098">
              <w:rPr>
                <w:rFonts w:ascii="Times New Roman" w:hAnsi="Times New Roman" w:cs="Times New Roman"/>
              </w:rPr>
              <w:t>1.</w:t>
            </w:r>
            <w:r w:rsidR="0061258B" w:rsidRPr="007F10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(ямочный ремонт) дворовых территорий.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7F1098" w:rsidP="0000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9031</w:t>
            </w:r>
            <w:r w:rsidR="00473C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Pr="00264453" w:rsidRDefault="007F1098" w:rsidP="00001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9031</w:t>
            </w:r>
            <w:r w:rsidR="00473C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453" w:rsidRDefault="0026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9F22E5" w:rsidP="007F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7F109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016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9F22E5" w:rsidP="007F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7F109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016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4766" w:rsidTr="006E14A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 компенсационному озеленению, осуществляемому в соответствии с законом Санкт-Петербурга, содержанию территорий зеленых насаждений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0A4766" w:rsidTr="006E14A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Pr="007F1098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Компенсационное озеленение: Посадка деревьев кустарников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9F22E5" w:rsidP="00716B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</w:t>
            </w:r>
            <w:r w:rsidR="00473C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9F22E5" w:rsidP="00716B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</w:t>
            </w:r>
            <w:r w:rsidR="00473C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F22E5" w:rsidTr="006E14A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2E5" w:rsidRPr="007F1098" w:rsidRDefault="009F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5" w:rsidRDefault="009F22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территории зеленых насаждений  общего пользования местного значения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5" w:rsidRDefault="009F22E5" w:rsidP="009F2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5" w:rsidRDefault="009F22E5" w:rsidP="009F22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5" w:rsidRDefault="009F22E5" w:rsidP="009F2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E5" w:rsidRDefault="009F22E5" w:rsidP="009F22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22E5" w:rsidRDefault="009F22E5" w:rsidP="009F22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0A4766" w:rsidTr="006E14A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Pr="007F1098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 w:rsidP="007D1B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Высадка цветов</w:t>
            </w:r>
            <w:r w:rsidR="00BB6821">
              <w:rPr>
                <w:rFonts w:ascii="Times New Roman" w:eastAsia="Times New Roman" w:hAnsi="Times New Roman" w:cs="Times New Roman"/>
              </w:rPr>
              <w:t xml:space="preserve">, уход за цветами и газонами (аэрация, удобрение, полив, рыхление, подкормка корневая, внекорневая, опрыскивание, мульчирование) на территориях зеленых насаждений общего пользования местного значения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B6821">
              <w:rPr>
                <w:rFonts w:ascii="Times New Roman" w:eastAsia="Times New Roman" w:hAnsi="Times New Roman" w:cs="Times New Roman"/>
              </w:rPr>
              <w:t xml:space="preserve">в границах 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Лиговка-Ямская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222A2A" w:rsidP="007F109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338</w:t>
            </w:r>
            <w:r w:rsidR="007F10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7F1098" w:rsidP="006C56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</w:t>
            </w:r>
            <w:r w:rsidR="009F2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7F10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  <w:r w:rsidR="009F22E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4766" w:rsidRDefault="007F1098" w:rsidP="006C56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  <w:r w:rsidR="009F22E5">
              <w:rPr>
                <w:rFonts w:ascii="Times New Roman" w:hAnsi="Times New Roman" w:cs="Times New Roman"/>
              </w:rPr>
              <w:t>,0</w:t>
            </w:r>
          </w:p>
        </w:tc>
      </w:tr>
      <w:tr w:rsidR="000A4766" w:rsidTr="006E14A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Pr="007F1098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Санитарная прочистка и вырубка аварийных деревьев расположенных на территориях зеленых насаждений  общего пользования местного значения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3149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4453">
              <w:rPr>
                <w:rFonts w:ascii="Times New Roman" w:hAnsi="Times New Roman" w:cs="Times New Roman"/>
              </w:rPr>
              <w:t>500</w:t>
            </w:r>
            <w:r w:rsidR="00264453" w:rsidRPr="00264453">
              <w:rPr>
                <w:rFonts w:ascii="Times New Roman" w:hAnsi="Times New Roman" w:cs="Times New Roman"/>
              </w:rPr>
              <w:t>,</w:t>
            </w:r>
            <w:r w:rsidR="00264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2644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66" w:rsidRDefault="000A4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7F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9857</w:t>
            </w:r>
            <w:r w:rsidR="00716BA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Pr="00716BA8" w:rsidRDefault="0000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716BA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Pr="00386AE8" w:rsidRDefault="007F1098" w:rsidP="004D3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8256</w:t>
            </w:r>
            <w:r w:rsidR="00716B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35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01EB1" w:rsidP="007F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7F1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6BA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66" w:rsidRDefault="00001EB1" w:rsidP="007F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7F1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6B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14AB" w:rsidTr="00203F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4AB" w:rsidRPr="006E14AB" w:rsidRDefault="006E14AB" w:rsidP="006E1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14AB" w:rsidRDefault="006E1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10">
              <w:rPr>
                <w:rFonts w:ascii="Times New Roman" w:eastAsia="Times New Roman" w:hAnsi="Times New Roman" w:cs="Times New Roman"/>
                <w:b/>
                <w:bCs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6E14AB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4AB" w:rsidRPr="006E14AB" w:rsidRDefault="006E14AB" w:rsidP="006E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AB" w:rsidRPr="007E3710" w:rsidRDefault="006E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3710">
              <w:rPr>
                <w:rFonts w:ascii="Times New Roman" w:eastAsia="Times New Roman" w:hAnsi="Times New Roman" w:cs="Times New Roman"/>
              </w:rPr>
              <w:t>Установка МАФ (по заявлению жителей)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473C86" w:rsidP="009F22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22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6E14AB" w:rsidP="00203F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371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6E14AB" w:rsidP="00203F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371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7E3710" w:rsidRDefault="00473C86" w:rsidP="009F22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22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4AB" w:rsidRPr="007E3710" w:rsidRDefault="006E14AB" w:rsidP="00203F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371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E14AB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4AB" w:rsidRPr="006E14AB" w:rsidRDefault="006E14AB" w:rsidP="006E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AB" w:rsidRPr="007E3710" w:rsidRDefault="006E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473C86" w:rsidRDefault="00473C86" w:rsidP="009F22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F22E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473C86" w:rsidRDefault="006E14AB" w:rsidP="00203F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C8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473C86" w:rsidRDefault="006E14AB" w:rsidP="00203F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C8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4AB" w:rsidRPr="00473C86" w:rsidRDefault="00473C86" w:rsidP="009F22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F22E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4AB" w:rsidRPr="00473C86" w:rsidRDefault="006E14AB" w:rsidP="00203F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C8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4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согласование в установленном порядке проектно-сметной документации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Экспертиза 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надзору за скрытыми работами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(1,07%)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экспертизе выполненных работ по благоустройству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новогоднего оформления 2018 г.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хранению на складе искусственных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светодинамических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новогоднего оформления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76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конкурса ("лучший балкон", "лучший цветник")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67,9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Осмотр и ремонт элементов благоустройства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A476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ремонт игрового, спортивного оборудования и уличной мебели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473C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766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A4766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Ежегодный основной осмотр детского игрового и  спортивного оборудования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A4766" w:rsidTr="00473C86">
        <w:trPr>
          <w:trHeight w:val="1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A4766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ремонт газонных ограждений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73C8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86" w:rsidRDefault="00473C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86" w:rsidRDefault="00473C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территории зеленых насаждений  общего пользования местного значения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86" w:rsidRDefault="00473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86" w:rsidRDefault="00473C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86" w:rsidRDefault="00473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86" w:rsidRPr="00473C86" w:rsidRDefault="00473C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86" w:rsidRDefault="00473C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A4766" w:rsidTr="00264453">
        <w:trPr>
          <w:trHeight w:val="6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BEF" w:rsidRDefault="007D1B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584,0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473C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0A476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473C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A4766">
              <w:rPr>
                <w:rFonts w:ascii="Times New Roman" w:eastAsia="Times New Roman" w:hAnsi="Times New Roman" w:cs="Times New Roman"/>
                <w:b/>
              </w:rPr>
              <w:t>57,0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Проведение общественных слушаний в рамках приоритетного проекта «Формирование комфортной городской среды»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3004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A476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Расходы на проведение общественных слушаний в рамках приоритетного проекта «Формирование комфортной городской среды» 4 мероприятия по 250 человек (аренда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помещения, приобретение наглядных материалов, раздаточных материалов, цветочных материалов, обеспечение проведения мероприятий)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473C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A476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 w:rsidP="00473C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73C86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473C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A476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 w:rsidP="00473C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473C86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170,0</w:t>
            </w:r>
          </w:p>
        </w:tc>
      </w:tr>
      <w:tr w:rsidR="000A4766" w:rsidTr="006E14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66" w:rsidRDefault="000A476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0A4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30560,4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4D35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384,8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7F1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9934</w:t>
            </w:r>
            <w:r w:rsidR="004D359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7F1098" w:rsidP="007F1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17620,7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66" w:rsidRDefault="004D359C" w:rsidP="007F10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</w:t>
            </w:r>
            <w:r w:rsidR="007F1098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,9</w:t>
            </w:r>
          </w:p>
        </w:tc>
      </w:tr>
    </w:tbl>
    <w:p w:rsidR="000A4766" w:rsidRDefault="000A4766" w:rsidP="000A4766">
      <w:pPr>
        <w:rPr>
          <w:rFonts w:ascii="Times New Roman" w:hAnsi="Times New Roman" w:cs="Times New Roman"/>
        </w:rPr>
      </w:pPr>
    </w:p>
    <w:p w:rsidR="000A4766" w:rsidRDefault="000A4766" w:rsidP="000A47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специалист по благоустройству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И.Ф.Кувайцев</w:t>
      </w:r>
      <w:proofErr w:type="spellEnd"/>
    </w:p>
    <w:p w:rsidR="000A4766" w:rsidRDefault="000A4766" w:rsidP="000A4766">
      <w:pPr>
        <w:rPr>
          <w:rFonts w:ascii="Times New Roman" w:hAnsi="Times New Roman" w:cs="Times New Roman"/>
          <w:b/>
        </w:rPr>
      </w:pPr>
    </w:p>
    <w:p w:rsidR="000A4766" w:rsidRDefault="000A4766" w:rsidP="000A4766"/>
    <w:p w:rsidR="000A4766" w:rsidRDefault="000A4766" w:rsidP="000A4766"/>
    <w:p w:rsidR="000155B7" w:rsidRDefault="000155B7" w:rsidP="000A4766">
      <w:pPr>
        <w:spacing w:after="0" w:line="240" w:lineRule="auto"/>
      </w:pPr>
    </w:p>
    <w:sectPr w:rsidR="000155B7" w:rsidSect="007D1BEF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73D2"/>
    <w:multiLevelType w:val="hybridMultilevel"/>
    <w:tmpl w:val="46826864"/>
    <w:lvl w:ilvl="0" w:tplc="8CF65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123A2"/>
    <w:rsid w:val="00001EB1"/>
    <w:rsid w:val="000123A2"/>
    <w:rsid w:val="000155B7"/>
    <w:rsid w:val="000633A7"/>
    <w:rsid w:val="000A4766"/>
    <w:rsid w:val="000F790C"/>
    <w:rsid w:val="001309DC"/>
    <w:rsid w:val="001C3B16"/>
    <w:rsid w:val="001D02BB"/>
    <w:rsid w:val="0020381E"/>
    <w:rsid w:val="00203F05"/>
    <w:rsid w:val="00222A2A"/>
    <w:rsid w:val="00223256"/>
    <w:rsid w:val="00245A70"/>
    <w:rsid w:val="00264453"/>
    <w:rsid w:val="002A6944"/>
    <w:rsid w:val="002B7D37"/>
    <w:rsid w:val="003002FB"/>
    <w:rsid w:val="00300426"/>
    <w:rsid w:val="00304BEC"/>
    <w:rsid w:val="003149F7"/>
    <w:rsid w:val="00376E93"/>
    <w:rsid w:val="00386AE8"/>
    <w:rsid w:val="003B5989"/>
    <w:rsid w:val="003E52E0"/>
    <w:rsid w:val="003F1738"/>
    <w:rsid w:val="00412276"/>
    <w:rsid w:val="00473C86"/>
    <w:rsid w:val="00475B45"/>
    <w:rsid w:val="00494627"/>
    <w:rsid w:val="004A2B3B"/>
    <w:rsid w:val="004D359C"/>
    <w:rsid w:val="00586EBF"/>
    <w:rsid w:val="0061258B"/>
    <w:rsid w:val="00631072"/>
    <w:rsid w:val="00631572"/>
    <w:rsid w:val="00644BFB"/>
    <w:rsid w:val="006C567C"/>
    <w:rsid w:val="006E14AB"/>
    <w:rsid w:val="006F070C"/>
    <w:rsid w:val="00716BA8"/>
    <w:rsid w:val="007D1BEF"/>
    <w:rsid w:val="007F1098"/>
    <w:rsid w:val="008325CF"/>
    <w:rsid w:val="008A20F2"/>
    <w:rsid w:val="00931E24"/>
    <w:rsid w:val="009A20E4"/>
    <w:rsid w:val="009D48E6"/>
    <w:rsid w:val="009F22E5"/>
    <w:rsid w:val="00A327AB"/>
    <w:rsid w:val="00A42527"/>
    <w:rsid w:val="00A46382"/>
    <w:rsid w:val="00A50003"/>
    <w:rsid w:val="00A738BB"/>
    <w:rsid w:val="00B82F1B"/>
    <w:rsid w:val="00B856D3"/>
    <w:rsid w:val="00BA2EF8"/>
    <w:rsid w:val="00BB0AC5"/>
    <w:rsid w:val="00BB2D0C"/>
    <w:rsid w:val="00BB6821"/>
    <w:rsid w:val="00C016FD"/>
    <w:rsid w:val="00C205FC"/>
    <w:rsid w:val="00C74BF9"/>
    <w:rsid w:val="00C750DC"/>
    <w:rsid w:val="00D84ED2"/>
    <w:rsid w:val="00DE1916"/>
    <w:rsid w:val="00F014E3"/>
    <w:rsid w:val="00F10BB1"/>
    <w:rsid w:val="00F2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2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123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12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123A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0123A2"/>
    <w:pPr>
      <w:ind w:left="720"/>
    </w:pPr>
    <w:rPr>
      <w:rFonts w:ascii="Calibri" w:eastAsia="Times New Roman" w:hAnsi="Calibri" w:cs="Calibri"/>
    </w:rPr>
  </w:style>
  <w:style w:type="character" w:styleId="a6">
    <w:name w:val="Emphasis"/>
    <w:basedOn w:val="a0"/>
    <w:qFormat/>
    <w:rsid w:val="000123A2"/>
    <w:rPr>
      <w:i/>
      <w:iCs/>
    </w:rPr>
  </w:style>
  <w:style w:type="character" w:styleId="a7">
    <w:name w:val="Strong"/>
    <w:basedOn w:val="a0"/>
    <w:uiPriority w:val="22"/>
    <w:qFormat/>
    <w:rsid w:val="006E1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54F33AB9E032CCC73A59C9F18C9B3C9CD3D8A280F043C6Ed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NK</cp:lastModifiedBy>
  <cp:revision>3</cp:revision>
  <cp:lastPrinted>2019-02-26T07:56:00Z</cp:lastPrinted>
  <dcterms:created xsi:type="dcterms:W3CDTF">2019-02-26T11:52:00Z</dcterms:created>
  <dcterms:modified xsi:type="dcterms:W3CDTF">2019-02-26T11:52:00Z</dcterms:modified>
</cp:coreProperties>
</file>