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34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2134"/>
        <w:gridCol w:w="4053"/>
        <w:gridCol w:w="1602"/>
      </w:tblGrid>
      <w:tr w:rsidR="002E1D65" w:rsidRPr="002E1D65" w:rsidTr="002E1D65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D65" w:rsidRPr="002E1D65" w:rsidRDefault="002E1D65" w:rsidP="002E1D65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E1D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D65" w:rsidRPr="00196668" w:rsidRDefault="002E1D65" w:rsidP="002E1D6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  <w:r w:rsidR="0019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2E1D65" w:rsidRPr="002E1D65" w:rsidRDefault="002E1D65" w:rsidP="002E1D6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2E1D65" w:rsidRPr="002E1D65" w:rsidRDefault="002E1D65" w:rsidP="002E1D6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2E1D65" w:rsidRPr="002E1D65" w:rsidRDefault="002E1D65" w:rsidP="002E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1D65" w:rsidRPr="002E1D65" w:rsidRDefault="002E1D65" w:rsidP="002E1D65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2E1D65" w:rsidRPr="002E1D65" w:rsidTr="002E1D65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2E1D65" w:rsidRPr="002E1D65" w:rsidRDefault="002E1D65" w:rsidP="002E1D65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D65" w:rsidRPr="002E1D65" w:rsidRDefault="002E1D65" w:rsidP="002E1D65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13</w:t>
            </w:r>
            <w:r w:rsidRPr="002E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.10.2011</w:t>
            </w:r>
          </w:p>
        </w:tc>
        <w:tc>
          <w:tcPr>
            <w:tcW w:w="6095" w:type="dxa"/>
            <w:gridSpan w:val="2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D65" w:rsidRPr="002E1D65" w:rsidRDefault="002E1D65" w:rsidP="002E1D65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D65" w:rsidRPr="002E1D65" w:rsidRDefault="002E1D65" w:rsidP="002E1D65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128</w:t>
            </w:r>
          </w:p>
        </w:tc>
      </w:tr>
      <w:tr w:rsidR="002E1D65" w:rsidRPr="002E1D65" w:rsidTr="002E1D65">
        <w:trPr>
          <w:cantSplit/>
          <w:trHeight w:val="141"/>
        </w:trPr>
        <w:tc>
          <w:tcPr>
            <w:tcW w:w="1135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D65" w:rsidRPr="002E1D65" w:rsidRDefault="002E1D65" w:rsidP="002E1D65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E1D65" w:rsidRPr="002E1D65" w:rsidRDefault="002E1D65" w:rsidP="002E1D65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D65" w:rsidRPr="002E1D65" w:rsidRDefault="002E1D65" w:rsidP="002E1D65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E1D65" w:rsidRPr="002E1D65" w:rsidRDefault="002E1D65" w:rsidP="002E1D65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2E1D65" w:rsidRPr="002E1D65" w:rsidRDefault="002E1D65" w:rsidP="002E1D65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1D65" w:rsidRPr="002E1D65" w:rsidTr="002E1D65">
        <w:trPr>
          <w:cantSplit/>
          <w:trHeight w:val="175"/>
        </w:trPr>
        <w:tc>
          <w:tcPr>
            <w:tcW w:w="1135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D65" w:rsidRPr="002E1D65" w:rsidRDefault="002E1D65" w:rsidP="002E1D65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D65" w:rsidRPr="002E1D65" w:rsidRDefault="002E1D65" w:rsidP="002E1D65">
            <w:pPr>
              <w:spacing w:after="0" w:line="175" w:lineRule="atLeast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2E1D65" w:rsidRPr="002E1D65" w:rsidRDefault="002E1D65" w:rsidP="002E1D65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1D65" w:rsidRPr="002E1D65" w:rsidTr="002E1D65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E1D65" w:rsidRPr="002E1D65" w:rsidRDefault="002E1D65" w:rsidP="002E1D65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 утверждении Административного регламента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образования Санкт-Петербурга муниципальный  округ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E1D65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2E1D65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 муниципальной услуги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«выдача разрешения на вступлении в брак лицам,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достигшим возраста 16-ти лет»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Решением Муниципального Совета Муниципального образования муниципальный округ 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153 от 28.04.2011 г. «Об утверждении Перечня муниципальных услуг, предоставляемых местной Администрацией Муниципального образования 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и Постановлением местной Администрации Муниципального образования муниципальный округ 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65 от 11.05.2011 г.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Административный регламент местной Администрации внутригородского Муниципального образования Санкт-Петербурга муниципальный  округ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Лиговка-Ямская</w:t>
      </w:r>
      <w:proofErr w:type="spellEnd"/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предоставлению муниципальной услуги «выдача разрешения на вступление в брак лицам, достигшим возраста 16-ти лет».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Направить копию настоящего Постановления  в Администрацию Центрального района Санкт-Петербурга, Прокуратуру Центрального района Санкт-Петербурга и  Юридический комитет Администрации Губернатора Санкт-Петербурга.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Ведущему специалисту структурного подразделения планово-экономической работы довести данное Постановление  муниципальным служащим местной Администрации внутригородского Муниципального образования Санкт-Петербурга муниципальный  округ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Лиговка-Ямская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proofErr w:type="spellEnd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роспись.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 Опубликовать Постановление в официальном печатном СМИ Муниципального образования 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официальном сайте в сети Интернет.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Настоящее Постановление  вступает в силу с момента его опубликования.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Контроль за исполнением  Постановления оставляю за собой.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местной Администрации                                                                              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внутригородского Муниципального образования                                                 О.В. Заика  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Санкт-Петербурга муниципальный округ 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</w:p>
    <w:p w:rsidR="002E1D65" w:rsidRPr="002E1D65" w:rsidRDefault="002E1D65" w:rsidP="002E1D6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№ 1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 Постановлению местной  Администрации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№ 128  от 13.10.2011г.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УТВЕРЖДАЮ: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местной Администрации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внутригородского Муниципального образования Санкт-Петербурга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муниципальный округ 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</w:p>
    <w:p w:rsidR="002E1D65" w:rsidRPr="002E1D65" w:rsidRDefault="002E1D65" w:rsidP="002E1D6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______________________О.В. Заика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АДМИНИСТРАТИВНЫЙ РЕГЛАМЕНТ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ПРЕДОСТАВЛЕНИЯ МУНИЦИПАЛЬНОЙ УСЛУГИ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«ВЫДАЧА РАЗРЕШЕНИЯ НА ВСТУПЛЕНИЕ В БРАК ЛИЦАМ, ДОСТИГШИМ ВОЗРАСТА 16-ТИ ЛЕТ»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Административный регламент предоставления муниципальной услуги по выдаче разрешения на вступление в брак лицам, достигшим возраста 16-ти лет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местная Администрация) при предоставлении данной услуги.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Настоящий Регламент по предоставлению муниципальной услуги осуществляется в соответствии со следующими нормативно-правовыми актами: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Конституцией Российской Федерации (Собрание законодательства Российской Федерации, 2009, № 4);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Семейным Кодексом РФ от 08 декабря 1995 г. (ред. от 30.06.2008) («Российская газета», № 17 от 27 января 1996 г.)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Российской Федерации от 6 октября 2003 г. № 131-ФЗ «Об общих принципах организации местного самоуправления в Российской Федерации» («Российская газета» – опубликовано 8 октября 2003 г.);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Российской Федерации от 27 июля 2010 г. № 210-ФЗ «Об организации предоставления государственных и муниципальных услуг» (Собрание законодательства Российской Федерации, № 31, 02.08.2010, ст.4179);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2 мая 2006 г. № 59-ФЗ «О порядке рассмотрения обращений граждан Российской Федерации» (Собрание законодательства РФ,  № 19, 08.05.2006, ст. 2060);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15 ноября 1997 г. № 143-ФЗ «Об актах гражданского состояния» (Ред. от 28.07.2010 № 241-ФЗ) (Собрание законодательства РФ, № 47, 24.11.1997, ст. 5340.)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 Санкт-Петербурга от 23.09.2009 № 420-79 «Об организации местного самоуправления в Санкт-Петербурге» (ст. 10);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Оказание муниципальной услуги осуществляется местной Администрацией.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Получателями муниципальной услуги являются следующие категории граждан: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Получателями муниципальной услуги (далее – заявители) являются несовершеннолетние граждане, достигшие возраста 16 лет, зарегистрированные по месту жительства на территории Муниципального образования 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имеющие основания для вступления в брак до достижения брачного возраста, граждане, желающие вступить в брак с несовершеннолетними, а также их законные представители.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Заявителями, обращающимися за предоставлением муниципальной услуги, могут быть физические лица, указанные в пункте 1.4. настоящего Административного регламента.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их имени могут действовать: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физические лица на основании нотариально заверенной доверенности, оформленной в соответствии с законодательством Российской Федерации;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законные представители.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Требования к порядку предоставления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муниципальной услуги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Конечным результатом предоставления муниципальной услуги является: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принятие решения о предоставлении муниципальной услуги, в связи с чем, издаётся Постановление местной Администрации «О разрешении на вступление в брак»;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выдача разрешения на вступление в брак лицам, достигшим возраста шестнадцати лет;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принятие решения об отказе в предоставлении муниципальной услуги, в связи с чем, оформляется отказ в предоставлении Постановления местной Администрации «О разрешении на вступление в брак»;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Порядок информирования о правилах предоставления муниципальной услуги.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муниципальной услуге предоставляется получателям муниципальной услуги непосредственно в помещении местной Администрации, а также с использованием средств телефонной связи, посредством размещения на официальном сайте муниципального образования в сети Интернет, в средствах массовой информации, издания информационных материалов (брошюр, буклетов и т.д.).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местах нахождения органов и учреждений, участвующих в предоставлении муниципальной услуги, содержатся в Приложениях к настоящему Административному регламенту. Карта-схема месторасположения органов местного самоуправления и учреждений, участвующих в предоставлении муниципальной услуги, содержится на официальных сайтах органов местного самоуправления Санкт-Петербурга. Сведения о номерах телефонов для справок органов местного самоуправления Санкт-Петербурга и учреждений, осуществляющих предоставления гражданам размещаются на официальных сайтах органов местного самоуправления и учреждений, участвующих в предоставлении настоящей муниципальной услуги.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2.2.1. Консультация по процедуре предоставления муниципальной услуги осуществляется местной Администрацией в помещении по адресу: 191024, Санкт-Петербург, ул. Харьковская, д. 6/1,</w:t>
      </w:r>
      <w:r w:rsidRPr="002E1D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 телефону 717-87-44;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личном обращении.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письменном обращении.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по процедуре предоставления муниципальной услуги можно получить на сайтах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r w:rsidRPr="002E1D65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http://www.msu.spb.ru/</w:t>
        </w:r>
      </w:hyperlink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hyperlink r:id="rId6" w:history="1">
        <w:r w:rsidRPr="002E1D65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http</w:t>
        </w:r>
        <w:proofErr w:type="spellEnd"/>
        <w:r w:rsidRPr="002E1D65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://www.omsu.spb.ru/</w:t>
        </w:r>
      </w:hyperlink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также на официальном сайте МО 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сети Интернет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http://ligovka-yamskaya.sankt-peterburg.info/.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2.2.2. Консультация осуществляется по следующим вопросам</w:t>
      </w: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органов местного самоуправления Санкт-Петербурга и организаций, участвующих в предоставлении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график (режим) работы Местной администрации и организаций, участвующих в предоставлении муниципальной услуги и осуществляющих 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прием и консультации заявителей по вопросам предоставления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адреса организаций, участвующих в предоставлении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контактная информация об организациях, участвующих в предоставлении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категории граждан, имеющие право на получение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документов, необходимых для получения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принятия решения о предоставлении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записи на прием к должностному лицу;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2.2.3.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ответах на телефонные звонки и устные обращения специалист подробно и в корректной форме информирует обратившихся граждан по вопросу предоставления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на телефонный звонок начинается с информации о наименовании органа или организации, в которую позвонил гражданин, фамилии, имени, отчестве и должности специалиста, принявшего телефонный звонок;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случае, если специалист, к которому обратился гражданин, не может ответить на данный вопрос в настоящий момент, он предлагает гражданину назначить другое удобное для гражданина время для консультации;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консультации специалист кратко подводит итог и перечисляет действия, которые следует предпринять гражданину;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электронной почте, по номерам телефонов для справок, размещается на официальных сайтах, в средствах массовой информации, на информационных стендах и в раздаточных информационных материалах (брошюрах, буклетах и т.п.).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о процедуре предоставления муниципальной услуги предоставляется бесплатно. Информирование получателей муниципальной услуги о порядке предоставления услуги осуществляется служащими местной 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Администрации (при личном обращении, по телефону или письменно, включая электронную почту).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служащими местной Администрации с учетом времени подготовки ответа заявителю в срок, как правило, не превышающий 30 дней с момента регистрации обращения.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Информирование получателей муниципальной услуги о порядке предоставления муниципальной услуги может осуществляться с использованием средств 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автоинформирования</w:t>
      </w:r>
      <w:proofErr w:type="spellEnd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 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автоинформировании</w:t>
      </w:r>
      <w:proofErr w:type="spellEnd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обеспечивается круглосуточное предоставление справочной информации.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Раздаточные информационные материалы (например, брошюры, буклеты и т.п.) находятся в помещениях, предназначенных для приема получателей муниципальной услуги.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Служащие местной Администрации информируют получателей муниципальной услуги о порядке заполнения реквизитов заявления.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Указанная информация может быть предоставлена при личном или письменном обращении получателя муниципальной услуги.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2.2.4.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организаций, участвующих в предоставлении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(режим) работы организаций и должностных лиц, осуществляющих прием и консультации заявителей по вопросам предоставления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адреса организаций, участвующих в предоставлении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контактная информация об организациях, участвующих в предоставлении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предоставления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посещения заявителем организаций, участвующих в предоставлении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категорий граждан, имеющих право на получение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документов, необходимых для получения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образец заполнения заявления на получение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основания для отказа в предоставлении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записи па прием к должностному лицу.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2.2.5. За предоставлением муниципальной услуги заявители обращаются в местную Администрацию.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2.3. Перечень документов, представляемых заявителями для получения муниципальной услуги (подаются при личном обращении или направляются по почте):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заявление законных представителей (родителей, попечителя) на имя Главы местной Администрации (заявления пишутся лично в присутствии специалиста - делопроизводителя, который подтверждает подлинность подписи на заявлении) по форме согласно приложению к настоящему административному регламенту;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паспорта законных представителей (родителей, попечителя);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заявление несовершеннолетнего, достигшего возраста 16 лет, о выдаче разрешения на вступление в брак (заявление пишется лично в присутствии специалиста - делопроизводителя, который подтверждает подлинность подписи на заявлении) по форме согласно приложению к настоящему административному регламенту;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свидетельство о рождении и паспорт несовершеннолетнего, достигшего возраста 16 лет;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заявление гражданина, желающего вступить в брак с несовершеннолетним, достигшим 16 лет по форме согласно приложению к настоящему административному регламенту;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документ, подтверждающий наличие уважительных причин для вступления в брак (медицинская справка либо заключение КЭК о беременности невесты, документ подтверждающий призыв жениха в ряды вооруженных сил, и другие);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паспорт гражданина, желающего вступить в брак с несовершеннолетним, достигшим 16 лет;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выписку из лицевого счета квартиры, домовладения, где зарегистрирован несовершеннолетний, достигший возраста 16 лет, или домовая книга, если получить выписку из лицевого счета не представляется возможным.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предоставления документов, указанных в пункте 2.3. раздела настоящего административного регламента по почте, все приложенные к заявлению копии документов должны быть нотариально удостоверены.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2.3.1. При личном обращении граждан, имеющих право на получение муниципальной услуги, представляются: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копия документа, удостоверяющего личность заявителя (копия паспорта 1 экз.);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заявление о разрешении на вступление в брак (оригинал 1 экз.);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справка о беременности (при наличии) (оригинал 1 экз.);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свидетельство о рождении ребенка (в случае рождения ребенка) (копия, 1экз.);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выписка из лицевого счета нанимателя, выданная предприятием, осуществляющим коммунальное обслуживание жилищного фонда, подтверждающая регистрацию несовершеннолетнего по месту жительства (оригинал 1экз).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2.3.2. При обращении представителя гражданина, имеющего право на получение муниципальной услуги, дополнительно представляются: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копии документов, подтверждающих родство с заявителем (свидетельство о рождении заявителя) или полномочия законных представителей (акт об установлении опеки (попечительства), о создании приемной семьи);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</w:t>
      </w: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предоставления муниципальной услуги.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2.4.1. Допустимые сроки предоставления муниципальной услуги: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решение о предоставлении муниципальной услуги должны быть приняты в течение 20 дней со дня обращения со всеми необходимыми документами.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о предоставлении муниципальной услуги, в случае если документы были направлены заявителем по почте, должны быть приняты в течение 20 дней со дня получения всех необходимых документов.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решение об отказе  в предоставлении муниципальной услуги должны быть приняты в течение 20 дней со дня обращения со всеми необходимыми документами.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2.4.2. Допустимые сроки прохождения отдельных административных процедур: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время проверки наличия у заявителя всех надлежащим образом оформленных документов, необходимых для предоставления муниципальной услуги – 10 минут;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время приема документов заявителя – 15 минут;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случае получения запроса на письменную консультацию срок ответа не должен превышать 30 дней;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прием и регистрация заявления -2 дня;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кспертиза документов, представленных заявителями и установление факта наличия оснований для предоставления муниципальной услуги – 1 день;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принятие решения о предоставлении (об отказе в предоставлении) муниципальной услуги -15 дней;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выдача заявителю Постановления местной Администрации о разрешении вступления в брак лицу, достигшему возраста шестнадцати лет или направление письменного уведомления об отказе в предоставлении муниципальной услуги - 3 дня.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2.4.3.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случае, если представлены не все требуемые документы, орган местного самоуправления письменно уведомляет заявителя о необходимости представить недостающие документы в десятидневный срок.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2.4.4. Допустимые сроки выдачи документов, являющихся результатом предоставления муниципальной услуги: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решение о предоставлении муниципальной услуги должны быть направлены заявителям в течение 3 дней со дня принятия указанного решения.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б) решение об отказе  в предоставлении муниципальной услуги должны быть направлены заявителям в течение 3 дней со дня принятия указанного решения.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2.4.5. 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времени):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срок ожидания в очереди при подаче заявления и документов в местную Администрацию не должен превышать 30 минут;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срок ожидания в очереди при подаче заявления и документов в МФЦ при условии равномерного обращения заявителей в течение приемного времени не должен превышать ___  минут.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2.4.6. Продолжительность приёма (приёмов) должностного лица (ответственного специалиста):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продолжительность приема (приемов) заявителя должностным лицом (ответственным специалистом) составляет 25 минут.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</w:t>
      </w: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оснований для отказа в предоставлении муниципальной услуги: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непредставление заявителем документов, указанных  в п.2.3.-2.3.2.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предоставление заявления и документов  неуполномоченным лицом;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отсутствие у заявителя законных оснований на предоставление муниципальной услуги, в случае несоответствия требованиям, изложенным в пункте 1.5. настоящего Административного регламента;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недостоверность представленных заявителем документов, указанных  в п.2.3.-2.3.2.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несовершеннолетняя (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</w:t>
      </w:r>
      <w:proofErr w:type="spellEnd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не достигла (не достиг) возраста 16 лет;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2.6. Муниципальная услуга предоставляется бесплатно.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Оказание муниципальной услуги гражданам может осуществляться служащими местной Администрации и работниками организаций, участвующих в предоставлении муниципальной услуги, и (или) другими специалистами, обладающими необходимыми знаниями, опытом работы и привлекаемыми для предоставления муниципальной услуги.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 Служащие местной Администрации и организаций, участвующих в предоставлении муниципальной услуги, при предоставлении муниципальной услуги руководствуются положениями настоящего Административного регламента.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Служащие местной Администрации и организаций,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2.10. Требования к организации предоставления муниципальной услуги.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предоставления муниципальной услуги формируется с учетом графика (режима) работы местной Администрации.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предоставления перерыва для отдыха и питания служащих устанавливается правилами внутреннего трудового распорядка Местной администрации. График их работы может быть изменен с учетом природно-климатических условий территории, графика (режима) движения общественного транспорта.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получателей муниципальной услуги может проводиться с помощью системы электронного оповещения о предоставлении муниципальной услуги.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Служащий местной Администрации, осуществляющий функцию по предоставлению муниципальной услуги, устно или письменно извещает граждан о дате и времени предоставления муниципальной услуги.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Получатель муниципальной услуги в случае невозможности получения муниципальной услуги в предлагаемый срок своевременно уведомляет работника Местной администрации, осуществляющий функцию по предоставлению муниципальной услуги, и согласовывает с ним предполагаемую дату предоставления муниципальной услуги.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Справочный телефон местной Администрации: 717-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8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7-44.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2.11. Требования к оборудованию мест предоставления муниципальной услуги.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ним, оборудуются места для парковки автотранспортных средств.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 и выход из помещения для предоставления муниципальной услуги оборудуются соответствующими указателями.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получателей муниципальной услуги осуществляется в помещении местной Администрации. Помещение должно быть снабжено соответствующими указателями. Указатели должны быть четкими, заметными и понятными для получателей муниципальной услуги.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помещении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Рабочие места служащих оснащаются настольными табличками с указанием фамилии, имени, отчества и должности или служащие обеспечиваются личными нагрудными карточками (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бейджами</w:t>
      </w:r>
      <w:proofErr w:type="spellEnd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оргтехникой, аудио- и видеотехникой), канцелярскими принадлежностями, информационными и методическими 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Административные процедуры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последовательности действий при предоставлении муниципальной услуги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Исполнение муниципальной услуги включает в себя следующие административные процедуры: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заявлений и проверку документов граждан;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регистрацию документов в журнале регистрации;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решения или подготовка проекта решения о предоставлении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проверку и подтверждение (отклонение) принятого решения;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информирование гражданина об исполнении муниципальной услуги (либо отказе в п</w:t>
      </w:r>
      <w:r w:rsidRPr="002E1D6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редоставлении  муниципальной услуги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правомерности принятого решения;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обжалования действий (бездействия) должностных лиц и решений, принятых в ходе исполнения муниципальной услуги.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 заявлений и проверка представленных документов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Основанием для начала исполнения административной процедуры по приему заявлений и проверке документов является обращение заявителя в местную Администрацию с представлением полного комплекта документов, необходимых для п</w:t>
      </w:r>
      <w:r w:rsidRPr="002E1D6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редоставления муниципальной услуги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3.3.Ответственным за выполнение данной административной процедуры является специалист, который решением руководителя местной Администрации делегирован на исполнение процедур по предоставлению муниципальной услуги по выдаче разрешения на вступление в брак лицам, достигшим возраста 16-ти лет (далее - специалист).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Результатами выполнения данной процедуры являются: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проверка представленных заявителям заявления и документов, необходимых для предоставления муниципальной услуги по выдаче разрешения на вступление в брак лицам, достигшим возраста16-ти лет,</w:t>
      </w:r>
      <w:r w:rsidRPr="002E1D65">
        <w:rPr>
          <w:rFonts w:ascii="Times New Roman" w:eastAsia="Times New Roman" w:hAnsi="Times New Roman" w:cs="Times New Roman"/>
          <w:color w:val="000000"/>
          <w:spacing w:val="2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том числе документов, удостоверяющих личность заявителя;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прием документов от заявителей либо отказ в приеме документов;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пакета документов для оформления личного дела заявителя в случае принятия решения по п</w:t>
      </w:r>
      <w:r w:rsidRPr="002E1D6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редоставлению</w:t>
      </w:r>
      <w:r w:rsidRPr="002E1D65">
        <w:rPr>
          <w:rFonts w:ascii="Times New Roman" w:eastAsia="Times New Roman" w:hAnsi="Times New Roman" w:cs="Times New Roman"/>
          <w:color w:val="000000"/>
          <w:spacing w:val="2"/>
          <w:sz w:val="27"/>
          <w:lang w:eastAsia="ru-RU"/>
        </w:rPr>
        <w:t> 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муниципальной</w:t>
      </w:r>
      <w:r w:rsidRPr="002E1D6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услуги</w:t>
      </w:r>
      <w:proofErr w:type="spellEnd"/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выдаче разрешения на вступление в брак лицам, достигшим возраста16-ти лет</w:t>
      </w:r>
      <w:r w:rsidRPr="002E1D6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3.5. Формирование пакета документов для оформления личного дела заявителя в случае  принятия положительного решения в следующем порядке: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специалист устанавливает предмет обращения, проверяет документы, удостоверяющие личности заявителей, а также полномочия представителей;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приеме документов специалист осуществляет проверку представленных заявителями документов, а именно: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всех необходимых документов для принятия решения по п</w:t>
      </w:r>
      <w:r w:rsidRPr="002E1D6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редоставлению   гражданам</w:t>
      </w:r>
      <w:r w:rsidRPr="002E1D65">
        <w:rPr>
          <w:rFonts w:ascii="Times New Roman" w:eastAsia="Times New Roman" w:hAnsi="Times New Roman" w:cs="Times New Roman"/>
          <w:color w:val="000000"/>
          <w:spacing w:val="2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муниципальной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услуги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выдаче разрешения на вступление в брак лицам, достигшим возраста16-ти лет в соответствии с требованиями настоящего регламента;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правильность указанных в заявлении данных на их соответствие данным в представленных документах;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отсутствие в заявлении и документах </w:t>
      </w:r>
      <w:proofErr w:type="spellStart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неудостоверенных</w:t>
      </w:r>
      <w:proofErr w:type="spellEnd"/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исправлений и серьезных повреждений, наличие которых не позволяет однозначно толковать их содержание;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представлении заявителями оригинала документа и незаверенной копии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«Копия верна».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При отсутствии у заявителей необходимых документов или при несоответствии представленных документов требованиям Административного регламента, специалист 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Регистрация документов в журнале регистрации заявлений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решений о предоставлении муниципальной услуги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Основанием для начала исполнения административной процедуры по регистрации документов в журнале регистрации является факт завершения административной процедуры по приему заявлений и проверке документов.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3.7.1. Получение документов от заявителя фиксируется в журнале регистрации.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3.7.2. Журнал регистрации должен содержать следующие сведения: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порядковый номер;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дату обращения;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фамилию, имя, отчество;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адрес места жительства;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дату вынесения решения о предоставлении муниципальной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примечание.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Журнал регистрации должен быть пронумерован, прошнурован, скреплен печатью, подписью Главы местной Администрации. Нумерация в журнале регистрации ведется ежегодно, последовательно, начиная с первого номера со сквозной нумерацией. Все исправления в журнале регистрации должны быть оговорены надписью «Исправленному верить» и подтверждены печатью.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Специалист формирует пакет документов (включая заявление и документы, необходимые для принятия решений о п</w:t>
      </w:r>
      <w:r w:rsidRPr="002E1D6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редоставлении  муниципальной услуги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последующего оформления личного дела заявителя).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3.10. Время выполнения данной административной процедуры составляет не более 10 минут.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Подготовка проекта решения о п</w:t>
      </w:r>
      <w:r w:rsidRPr="002E1D65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lang w:eastAsia="ru-RU"/>
        </w:rPr>
        <w:t>редоставлении муниципальной услуги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 Основанием для начала исполнения административной процедуры по предоставлению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муниципальной</w:t>
      </w:r>
      <w:r w:rsidRPr="002E1D65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 является факт завершения административной процедуры по регистрации документов в журнале регистрации.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 Ответственными за выполнение данной административной процедуры являются специалисты опеки и попечительства местной Администрации.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3.13. Время выполнения данной процедуры составляет не более 20 дней.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Результатами данной процедуры является выдача разрешения на вступление в брак лицам, достигшим возраста 16-ти лет.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3.14. При подготовке проекта решения по предоставлению услуги специалист: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проверяет данные заявителя и представленные им сведения;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анализирует данные, представленные заявителем, с целью определения прав заявителя на получение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муниципальной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 в соответствии с действующими нормативными документами.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3.15. В случае отказа в предоставлении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муниципальной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 формирует отказное личное дело, в которое включаются проект решения об отказе  в представлении заявителю</w:t>
      </w:r>
      <w:r w:rsidRPr="002E1D65">
        <w:rPr>
          <w:rFonts w:ascii="Times New Roman" w:eastAsia="Times New Roman" w:hAnsi="Times New Roman" w:cs="Times New Roman"/>
          <w:color w:val="000000"/>
          <w:spacing w:val="2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муниципальной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3.16. Специалист, подготовивший проект решения, передает личное дело заявителя на согласование Главе местной Администрации.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IV</w:t>
      </w: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 Контроль правомерности принятых решений о выдаче разрешения на вступление в брак лицам, достигшим возраста 16-ти лет.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Основанием для исполнения административной процедуры по контролю правомерности принятых решений предоставления муниципальной услуги является выборочная проверка по правомерности принятых решений.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Ответственными за выполнение данной административной процедуры являются специалист, который решением руководителя местной Администрации делегирован на исполнение контроля данной процедуры.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Время выполнения процедуры по проверке правомерности принятых решений составляет не более 10 дней со дня начала плановой проверки в соответствии с принятым графиком проверок.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Результатами выполнения данной процедуры являются: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неправомерно принятых решений по предоставлению муниципальной услуги</w:t>
      </w:r>
      <w:r w:rsidRPr="002E1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других ошибок (нарушений) в работе специалистов, участвующих в предоставлении муниципальной услуги.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рекомендации соответствующим специалистам, участвующим в предоставлении муниципальной услуги по устранению выявленных неправомерно принятых решений и ошибок.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По результатам проверки составляется соответствующая справка, в которой отражаются: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проверки;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проверенных решений;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выявленных ошибок (нарушений);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по неправомерно принятым решениям (Ф.И.О. получателя муниципальной услуги, № личного дела, характер ошибки (нарушения);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рекомендации и сроки по устранению выявленных ошибок (нарушений).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</w:t>
      </w: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Порядок обжалования действий (бездействия) должностных лиц и решений, принятых в ходе исполнения муниципальной услуги. Форма жалобы на действия должностных лиц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5.1. Получатели муниципальной услуги имеют право на обжалование действий (бездействия) должностных лиц в досудебном и судебном порядке.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5.2.</w:t>
      </w:r>
      <w:r w:rsidRPr="002E1D65">
        <w:rPr>
          <w:rFonts w:ascii="Times New Roman" w:eastAsia="Times New Roman" w:hAnsi="Times New Roman" w:cs="Times New Roman"/>
          <w:color w:val="000000"/>
          <w:spacing w:val="-4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Граждане, имеющие право на п</w:t>
      </w:r>
      <w:r w:rsidRPr="002E1D6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редоставление муниципальной услуги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соответствии с настоящим регламентом вправе обжаловать в досудебном порядке: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 в приеме документов;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 заявителю в предоставлении услуги;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необоснованное затягивание установленных настоящим административным регламентом сроков осуществления административных процедур, а также 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другие действия (бездействие) и решения специалистов местной Администрации;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5.3.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Необоснованное затягивание установленных настоящим регламентом сроков осуществления административных процедур (оказания услуг), а также другие действия (бездействие) и решения специалистов местной Администрации участвующих в предоставлении муниципальной услуги могут быть обжалованы гражданами путем обращения к Главе местной Администрации или в судебном порядке.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5.4.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Жалобы могут быть поданы в устной или письменной форме, а также в форме электронных сообщений. Жалоба (претензия) может быть подана заявителем, права которого нарушены, а также по просьбе заявителя его представителем, чьи полномочия удостоверены в установленном законом порядке.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Жалоба (претензия) может быть подана в течение трех месяцев со дня, когда заявитель узнал или должен был узнать о нарушении своих прав.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5.5.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устной форме жалобы рассматриваются по общему правилу в ходе личного приема граждан Главой местной Администрации.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5.6</w:t>
      </w:r>
      <w:r w:rsidRPr="002E1D6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 В ходе личного приема гражданину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5.7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Письменная жалоба может быть подана в ходе личного приема в соответствии с графиком личного приема, либо направлена по почте, или передана ответственному за работу с обращениями граждан сотруднику.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5.8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письменной жалобе гражданин указывает: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органа, в который направляется письменная жалоба,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свою фамилию, имя, отчество (последнее – при наличии),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почтовый адрес, по которому должны быть направлены ответ, уведомление о переадресации жалобы,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суть жалобы, т.е. требования лица, подающего жалобу, и основания, по которым заявитель считает решение по соответствующему делу неправильным,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E1D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E1D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ставит личную подпись и дату.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Жалоба (претензия) регистрируется в течение 10 минут по ее получении.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Заявителю вручается (в случае личного представления жалобы) или направляется (в случае письменного представления или представления по электронной почте) заверенное уведомление о регистрации  претензии (жалобы) с указанием времени и даты регистрации, а также лица, осуществившего регистрацию.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пропуска по уважительной причине срока подачи жалобы этот срок по заявлению лица, подающего жалобу, может быть восстановлен. 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Уважительной причиной могут  считаться, в частности, любые обстоятельства, затруднившие получение информации об обжалованных действиях (решениях) и их последствиях.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5.9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5.10.</w:t>
      </w:r>
      <w:r w:rsidRPr="002E1D65">
        <w:rPr>
          <w:rFonts w:ascii="Times New Roman" w:eastAsia="Times New Roman" w:hAnsi="Times New Roman" w:cs="Times New Roman"/>
          <w:color w:val="000000"/>
          <w:spacing w:val="-6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Каждый гражданин имеет право получить, а местная Администрация и их должностные лица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 w:hanging="19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br w:type="page"/>
      </w:r>
      <w:r w:rsidRPr="002E1D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ПРИЛОЖЕНИЕ №1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 административному регламенту предоставления муниципальной услуги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выдаче разрешения на вступление в брак лицам,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достигшим возраста 16-ти лет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 w:hanging="19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Почтовые адреса, справочные телефоны, адреса электронной почты и часы приема органов местного самоуправления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внутригородского Муниципального образования Санкт-Петербурга  муниципальный округ </w:t>
      </w:r>
      <w:proofErr w:type="spellStart"/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</w:p>
    <w:p w:rsidR="002E1D65" w:rsidRPr="002E1D65" w:rsidRDefault="002E1D65" w:rsidP="002E1D6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9923" w:type="dxa"/>
        <w:tblInd w:w="1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40"/>
        <w:gridCol w:w="2340"/>
        <w:gridCol w:w="1800"/>
        <w:gridCol w:w="1080"/>
        <w:gridCol w:w="900"/>
        <w:gridCol w:w="1980"/>
        <w:gridCol w:w="1283"/>
      </w:tblGrid>
      <w:tr w:rsidR="002E1D65" w:rsidRPr="002E1D65" w:rsidTr="002E1D65">
        <w:trPr>
          <w:trHeight w:val="1231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5F5F5"/>
            <w:vAlign w:val="center"/>
            <w:hideMark/>
          </w:tcPr>
          <w:p w:rsidR="002E1D65" w:rsidRPr="002E1D65" w:rsidRDefault="002E1D65" w:rsidP="002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r w:rsidRPr="002E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2E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2E1D65" w:rsidRPr="002E1D65" w:rsidRDefault="002E1D65" w:rsidP="002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2E1D65" w:rsidRPr="002E1D65" w:rsidRDefault="002E1D65" w:rsidP="002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2E1D65" w:rsidRPr="002E1D65" w:rsidRDefault="002E1D65" w:rsidP="002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2E1D65" w:rsidRPr="002E1D65" w:rsidRDefault="002E1D65" w:rsidP="002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2E1D65" w:rsidRPr="002E1D65" w:rsidRDefault="002E1D65" w:rsidP="002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2E1D65" w:rsidRPr="002E1D65" w:rsidRDefault="002E1D65" w:rsidP="002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 приема</w:t>
            </w:r>
          </w:p>
        </w:tc>
      </w:tr>
      <w:tr w:rsidR="002E1D65" w:rsidRPr="002E1D65" w:rsidTr="002E1D65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</w:t>
            </w:r>
          </w:p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Санкт-Петербурга муниципальный округ </w:t>
            </w:r>
            <w:proofErr w:type="spellStart"/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191024, Санкт-Петербург,</w:t>
            </w:r>
          </w:p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Харьковская 6/1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717-8709</w:t>
            </w:r>
          </w:p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hideMark/>
          </w:tcPr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717-8709</w:t>
            </w:r>
          </w:p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hideMark/>
          </w:tcPr>
          <w:p w:rsidR="002E1D65" w:rsidRPr="002E1D65" w:rsidRDefault="002E1D65" w:rsidP="002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maligovka-yamskaya@pochtarf.ru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чет</w:t>
            </w:r>
          </w:p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9-00-17-45</w:t>
            </w:r>
          </w:p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9-00-16-45</w:t>
            </w:r>
          </w:p>
        </w:tc>
      </w:tr>
    </w:tbl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br w:type="page"/>
      </w:r>
      <w:r w:rsidRPr="002E1D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ПРИЛОЖЕНИЕ №2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 административному регламенту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предоставления муниципальной услуги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выдаче разрешения на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вступление в брак лицам,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достигшим возраста 16-ти лет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6630" w:type="dxa"/>
        <w:tblCellSpacing w:w="0" w:type="dxa"/>
        <w:tblInd w:w="342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6630"/>
      </w:tblGrid>
      <w:tr w:rsidR="002E1D65" w:rsidRPr="002E1D65" w:rsidTr="002E1D65">
        <w:trPr>
          <w:tblCellSpacing w:w="0" w:type="dxa"/>
        </w:trPr>
        <w:tc>
          <w:tcPr>
            <w:tcW w:w="6630" w:type="dxa"/>
            <w:shd w:val="clear" w:color="auto" w:fill="F5F5F5"/>
            <w:hideMark/>
          </w:tcPr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местной Администрации внутригородского Муниципального образования Санкт-Петербурга</w:t>
            </w:r>
          </w:p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2E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</w:p>
        </w:tc>
      </w:tr>
      <w:tr w:rsidR="002E1D65" w:rsidRPr="002E1D65" w:rsidTr="002E1D65">
        <w:trPr>
          <w:tblCellSpacing w:w="0" w:type="dxa"/>
        </w:trPr>
        <w:tc>
          <w:tcPr>
            <w:tcW w:w="6630" w:type="dxa"/>
            <w:shd w:val="clear" w:color="auto" w:fill="F5F5F5"/>
            <w:hideMark/>
          </w:tcPr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_______________________________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(Ф.И.О. паспортные данные физического лица)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(почтовый индекс и адрес, телефон, факс, адрес электронной почты, Интернет-сайта)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разрешить мне вступить в брак возрасте ___ лет    _________ месяцев с гражданином (гражданкой) _______________________________                                    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________________________________________________________________,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(Ф.И.О)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 года рождения, проживающим (-ей) по адресу: __________________________________________________________________________________ ________________________________________________________________________________,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как нахожусь с ним (с ней) в фактически сложившихся брачных отношениях.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заявлению прилагаются следующие документы: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1)________________________________________________________________________________ 2)________________________________________________________________________________ 3)____________________________________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«____» _______________ 20___ г.                                   _________________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          (подпись)   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Верно: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«______» _______________ 20___ г.                                                         _________________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br w:type="page"/>
      </w:r>
      <w:r w:rsidRPr="002E1D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ПРИЛОЖЕНИЕ №3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 административному регламенту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предоставления муниципальной услуги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выдаче разрешения на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вступление в брак лицам,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достигшим возраста 16-ти лет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6630" w:type="dxa"/>
        <w:tblCellSpacing w:w="0" w:type="dxa"/>
        <w:tblInd w:w="342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6630"/>
      </w:tblGrid>
      <w:tr w:rsidR="002E1D65" w:rsidRPr="002E1D65" w:rsidTr="002E1D65">
        <w:trPr>
          <w:tblCellSpacing w:w="0" w:type="dxa"/>
        </w:trPr>
        <w:tc>
          <w:tcPr>
            <w:tcW w:w="6630" w:type="dxa"/>
            <w:shd w:val="clear" w:color="auto" w:fill="F5F5F5"/>
            <w:hideMark/>
          </w:tcPr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местной Администрации внутригородского Муниципального образования Санкт-Петербурга</w:t>
            </w:r>
          </w:p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2E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</w:p>
        </w:tc>
      </w:tr>
      <w:tr w:rsidR="002E1D65" w:rsidRPr="002E1D65" w:rsidTr="002E1D65">
        <w:trPr>
          <w:tblCellSpacing w:w="0" w:type="dxa"/>
        </w:trPr>
        <w:tc>
          <w:tcPr>
            <w:tcW w:w="6630" w:type="dxa"/>
            <w:shd w:val="clear" w:color="auto" w:fill="F5F5F5"/>
            <w:hideMark/>
          </w:tcPr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_______________________________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(Ф.И.О. паспортные данные физического лица)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(почтовый индекс и адрес, телефон, факс, адрес электронной почты, Интернет-сайта)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Мы, родители несовершеннолетней (-его) дочери (сына)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________________________________________________________________,</w:t>
      </w:r>
      <w:r w:rsidRPr="002E1D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Ф.И.О. несовершеннолетнего, достигшего возраста 16 лет, полностью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 года рождения, даем свое согласие на вступление ее (-его) в брак в возрасте ____ лет _______ месяцев с _______________________________________________________________,</w:t>
      </w: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Ф.И.О. будущего супруга,  полностью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_________________</w:t>
      </w: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 рождения.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»____» _______________ 20___ г.                   подписи  ______________________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Примечание: если заявление от одного родителя - писать: «Я, мать (отец) несовершеннолетней (-его) дочери (сына)........» и далее по тексту.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Верно: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«______» _______________ 20___ г.                                                         _________________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br w:type="page"/>
      </w:r>
      <w:r w:rsidRPr="002E1D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ПРИЛОЖЕНИЕ №4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 административному регламенту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предоставления муниципальной услуги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выдаче разрешения на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вступление в брак лицам,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достигшим возраста 16-ти лет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6630" w:type="dxa"/>
        <w:tblCellSpacing w:w="0" w:type="dxa"/>
        <w:tblInd w:w="342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6630"/>
      </w:tblGrid>
      <w:tr w:rsidR="002E1D65" w:rsidRPr="002E1D65" w:rsidTr="002E1D65">
        <w:trPr>
          <w:tblCellSpacing w:w="0" w:type="dxa"/>
        </w:trPr>
        <w:tc>
          <w:tcPr>
            <w:tcW w:w="6630" w:type="dxa"/>
            <w:shd w:val="clear" w:color="auto" w:fill="F5F5F5"/>
            <w:hideMark/>
          </w:tcPr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местной Администрации внутригородского Муниципального образования Санкт-Петербурга</w:t>
            </w:r>
          </w:p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2E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</w:p>
        </w:tc>
      </w:tr>
      <w:tr w:rsidR="002E1D65" w:rsidRPr="002E1D65" w:rsidTr="002E1D65">
        <w:trPr>
          <w:tblCellSpacing w:w="0" w:type="dxa"/>
        </w:trPr>
        <w:tc>
          <w:tcPr>
            <w:tcW w:w="6630" w:type="dxa"/>
            <w:shd w:val="clear" w:color="auto" w:fill="F5F5F5"/>
            <w:hideMark/>
          </w:tcPr>
          <w:p w:rsidR="002E1D65" w:rsidRPr="002E1D65" w:rsidRDefault="002E1D65" w:rsidP="002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1D65" w:rsidRPr="002E1D65" w:rsidRDefault="002E1D65" w:rsidP="002E1D65">
      <w:pPr>
        <w:shd w:val="clear" w:color="auto" w:fill="F5F5F5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______________________________,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(Ф.И.О.)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прожив. по адресу:_________________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Телефон:_________________________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Паспортные данные:_______________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разрешить  вступить со мной в брак в возрасте ___ лет ___________ месяцев гражданке ________________________________________ _______,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(ФИО)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 как нахожусь с ним (с ней) в фактически сложившихся брачных отношениях.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«____» _______________ 20___ г.                                    _________________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          (подпись)     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Верно:</w:t>
      </w:r>
    </w:p>
    <w:p w:rsidR="002E1D65" w:rsidRPr="002E1D65" w:rsidRDefault="002E1D65" w:rsidP="002E1D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«______» _______________ 20___ г.                                                         _________________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br w:type="page"/>
      </w:r>
      <w:r w:rsidRPr="002E1D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ПРИЛОЖЕНИЕ №5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 административному регламенту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предоставления муниципальной услуги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выдаче разрешения на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вступление в брак лицам,</w:t>
      </w:r>
    </w:p>
    <w:p w:rsidR="002E1D65" w:rsidRPr="002E1D65" w:rsidRDefault="002E1D65" w:rsidP="002E1D6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достигшим возраста 16-ти лет</w:t>
      </w:r>
    </w:p>
    <w:p w:rsidR="002E1D65" w:rsidRPr="002E1D65" w:rsidRDefault="002E1D65" w:rsidP="002E1D65">
      <w:pPr>
        <w:shd w:val="clear" w:color="auto" w:fill="F5F5F5"/>
        <w:spacing w:after="0" w:line="240" w:lineRule="auto"/>
        <w:ind w:left="20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1D65" w:rsidRPr="002E1D65" w:rsidRDefault="002E1D65" w:rsidP="002E1D65">
      <w:pPr>
        <w:shd w:val="clear" w:color="auto" w:fill="F5F5F5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схема последовательности административных действий</w:t>
      </w:r>
    </w:p>
    <w:p w:rsidR="002E1D65" w:rsidRPr="002E1D65" w:rsidRDefault="002E1D65" w:rsidP="002E1D65">
      <w:pPr>
        <w:shd w:val="clear" w:color="auto" w:fill="F5F5F5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2E1D65" w:rsidRPr="002E1D65" w:rsidRDefault="002E1D65" w:rsidP="002E1D65">
      <w:pPr>
        <w:shd w:val="clear" w:color="auto" w:fill="F5F5F5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2E1D65" w:rsidRPr="002E1D65" w:rsidRDefault="002E1D65" w:rsidP="002E1D65">
      <w:pPr>
        <w:shd w:val="clear" w:color="auto" w:fill="F5F5F5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00650" cy="5829300"/>
            <wp:effectExtent l="19050" t="0" r="0" b="0"/>
            <wp:docPr id="2" name="Рисунок 2" descr="http://www.ligovka-yamskaya.sankt-peterburg.info/akti/postanovleniya/ref01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ovka-yamskaya.sankt-peterburg.info/akti/postanovleniya/ref012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F7" w:rsidRDefault="005F39F7"/>
    <w:sectPr w:rsidR="005F39F7" w:rsidSect="005F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1D65"/>
    <w:rsid w:val="00196668"/>
    <w:rsid w:val="002E1D65"/>
    <w:rsid w:val="005F39F7"/>
    <w:rsid w:val="00DC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F7"/>
  </w:style>
  <w:style w:type="paragraph" w:styleId="5">
    <w:name w:val="heading 5"/>
    <w:basedOn w:val="a"/>
    <w:link w:val="50"/>
    <w:uiPriority w:val="9"/>
    <w:qFormat/>
    <w:rsid w:val="002E1D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1D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1D65"/>
  </w:style>
  <w:style w:type="paragraph" w:styleId="a3">
    <w:name w:val="Body Text"/>
    <w:basedOn w:val="a"/>
    <w:link w:val="a4"/>
    <w:uiPriority w:val="99"/>
    <w:semiHidden/>
    <w:unhideWhenUsed/>
    <w:rsid w:val="002E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E1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1D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.spb.ru/" TargetMode="External"/><Relationship Id="rId5" Type="http://schemas.openxmlformats.org/officeDocument/2006/relationships/hyperlink" Target="http://www.msu.spb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6008</Words>
  <Characters>34252</Characters>
  <Application>Microsoft Office Word</Application>
  <DocSecurity>0</DocSecurity>
  <Lines>285</Lines>
  <Paragraphs>80</Paragraphs>
  <ScaleCrop>false</ScaleCrop>
  <Company>Reanimator Extreme Edition</Company>
  <LinksUpToDate>false</LinksUpToDate>
  <CharactersWithSpaces>40180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Администратор</cp:lastModifiedBy>
  <cp:revision>2</cp:revision>
  <dcterms:created xsi:type="dcterms:W3CDTF">2015-06-23T09:16:00Z</dcterms:created>
  <dcterms:modified xsi:type="dcterms:W3CDTF">2015-09-29T06:33:00Z</dcterms:modified>
</cp:coreProperties>
</file>