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09" w:rsidRDefault="004C6B09" w:rsidP="004C6B09">
      <w:pPr>
        <w:pStyle w:val="a3"/>
        <w:shd w:val="clear" w:color="auto" w:fill="FFFFFF"/>
        <w:jc w:val="center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18"/>
          <w:szCs w:val="18"/>
        </w:rPr>
        <w:fldChar w:fldCharType="begin"/>
      </w:r>
      <w:r>
        <w:rPr>
          <w:rFonts w:ascii="LatoMedium" w:hAnsi="LatoMedium"/>
          <w:color w:val="666666"/>
          <w:sz w:val="18"/>
          <w:szCs w:val="18"/>
        </w:rPr>
        <w:instrText xml:space="preserve"> HYPERLINK "http://www.xn----7sbbfe3aqccqr5byne.xn--p1ai/upload/image/projekt_dog.doc" </w:instrText>
      </w:r>
      <w:r>
        <w:rPr>
          <w:rFonts w:ascii="LatoMedium" w:hAnsi="LatoMedium"/>
          <w:color w:val="666666"/>
          <w:sz w:val="18"/>
          <w:szCs w:val="18"/>
        </w:rPr>
        <w:fldChar w:fldCharType="separate"/>
      </w:r>
      <w:r>
        <w:rPr>
          <w:rStyle w:val="a4"/>
          <w:rFonts w:ascii="LatoMedium" w:hAnsi="LatoMedium"/>
          <w:color w:val="53639A"/>
          <w:sz w:val="27"/>
          <w:szCs w:val="27"/>
          <w:u w:val="none"/>
        </w:rPr>
        <w:t>Проект договора</w:t>
      </w:r>
      <w:r>
        <w:rPr>
          <w:rFonts w:ascii="LatoMedium" w:hAnsi="LatoMedium"/>
          <w:color w:val="666666"/>
          <w:sz w:val="18"/>
          <w:szCs w:val="18"/>
        </w:rPr>
        <w:fldChar w:fldCharType="end"/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Объявление </w:t>
      </w:r>
      <w:proofErr w:type="gramStart"/>
      <w:r>
        <w:rPr>
          <w:rFonts w:ascii="LatoMedium" w:hAnsi="LatoMedium"/>
          <w:color w:val="666666"/>
          <w:sz w:val="27"/>
          <w:szCs w:val="27"/>
        </w:rPr>
        <w:t>о приеме документов для участия в конкурсе на замещение вакантной должности муниципальной службы Санкт-Петербурга в местной  Администрации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Дата 18.05.2018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Местная Администрация внутригородского Муниципального образования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 Санкт-Петербурга муниципальный округ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  объявляет конкурс на замещение вакантной </w:t>
      </w:r>
      <w:proofErr w:type="gramStart"/>
      <w:r>
        <w:rPr>
          <w:rFonts w:ascii="LatoMedium" w:hAnsi="LatoMedium"/>
          <w:color w:val="666666"/>
          <w:sz w:val="27"/>
          <w:szCs w:val="27"/>
        </w:rPr>
        <w:t>должности муниципальной службы Санкт-Петербурга ведущего специалиста структурного подразделения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организационный отдел.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Уровень профессионального образования: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Высшее образование не ниже уровня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бакалавриата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 по специальности, направлению подготовки: «Государственное и муниципальное управление», «Юриспруденция», «Социальная работа»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Стаж муниципальной службы (государственной службы) не менее 3 лет или стаж работы по специальности не менее 3 лет.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Style w:val="a5"/>
          <w:rFonts w:ascii="LatoMedium" w:hAnsi="LatoMedium"/>
          <w:color w:val="666666"/>
          <w:sz w:val="27"/>
          <w:szCs w:val="27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Style w:val="a6"/>
          <w:rFonts w:ascii="LatoMedium" w:hAnsi="LatoMedium"/>
          <w:color w:val="666666"/>
          <w:sz w:val="27"/>
          <w:szCs w:val="27"/>
        </w:rPr>
        <w:t>К профессиональным знаниям</w:t>
      </w:r>
      <w:r>
        <w:rPr>
          <w:rFonts w:ascii="LatoMedium" w:hAnsi="LatoMedium"/>
          <w:color w:val="666666"/>
          <w:sz w:val="27"/>
          <w:szCs w:val="27"/>
        </w:rPr>
        <w:t>: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постановлений и распоряжений Губернатора Санкт-Петербурга, постановлений и распоряжений Правительства Санкт-Петербурга, Решений и распоряжений Муниципального образования, нормативных правовых актов иных исполнительных органов власти и документов, регулирующих соответствующую сферу деятельности Муниципального образования, применительно к исполнению должностных обязанностей;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процесса прохождения муниципальной службы; норм делового общения; основ делопроизводства; порядка работы со служебной информацией; возможностей и особенностей </w:t>
      </w:r>
      <w:proofErr w:type="gramStart"/>
      <w:r>
        <w:rPr>
          <w:rFonts w:ascii="LatoMedium" w:hAnsi="LatoMedium"/>
          <w:color w:val="666666"/>
          <w:sz w:val="27"/>
          <w:szCs w:val="27"/>
        </w:rPr>
        <w:t>применения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современных информационно-коммуникационных технологий в органах государственной власти,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Style w:val="a6"/>
          <w:rFonts w:ascii="LatoMedium" w:hAnsi="LatoMedium"/>
          <w:color w:val="666666"/>
          <w:sz w:val="27"/>
          <w:szCs w:val="27"/>
        </w:rPr>
        <w:t>К профессиональным навыкам</w:t>
      </w:r>
      <w:r>
        <w:rPr>
          <w:rFonts w:ascii="LatoMedium" w:hAnsi="LatoMedium"/>
          <w:color w:val="666666"/>
          <w:sz w:val="27"/>
          <w:szCs w:val="27"/>
        </w:rPr>
        <w:t xml:space="preserve">: навыки обеспечения выполнения задач и функций по организационному, информационному, документационному обеспечению деятельности структурного подразделения, подготовки деловой корреспонденции и служебных </w:t>
      </w:r>
      <w:r>
        <w:rPr>
          <w:rFonts w:ascii="LatoMedium" w:hAnsi="LatoMedium"/>
          <w:color w:val="666666"/>
          <w:sz w:val="27"/>
          <w:szCs w:val="27"/>
        </w:rPr>
        <w:lastRenderedPageBreak/>
        <w:t>документов, пользования оргтехникой и программными продуктами, систематического повышения профессиональных знаний; навыки работы в сфере организации и обеспечения реализации управленческих решений; исполнительской дисциплины; адаптации к новой ситуации и применения новых подходов к решению поставленных задач;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взаимодействия с органами государственной власти и органами местного самоуправления; эффективного планирования служебной деятельности; подготовки проектов правовых актов; анализа и прогнозирования деятельности в порученной сфере, эффективного сотрудничества с коллегами; использования опыта и мнения коллег; подготовки деловой корреспонденции и служебных документов; систематического повышения профессиональных знаний; работы с компьютером и его периферийными устройствами; работы с информационно-телекоммуникационными сетями, в том числе информационно-телекоммуникационной сетью «Интернет»; управления электронной почтой; работы в текстовом редакторе (MS </w:t>
      </w:r>
      <w:proofErr w:type="spellStart"/>
      <w:r>
        <w:rPr>
          <w:rFonts w:ascii="LatoMedium" w:hAnsi="LatoMedium"/>
          <w:color w:val="666666"/>
          <w:sz w:val="27"/>
          <w:szCs w:val="27"/>
        </w:rPr>
        <w:t>Word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); работы с электронными таблицами (MS </w:t>
      </w:r>
      <w:proofErr w:type="spellStart"/>
      <w:r>
        <w:rPr>
          <w:rFonts w:ascii="LatoMedium" w:hAnsi="LatoMedium"/>
          <w:color w:val="666666"/>
          <w:sz w:val="27"/>
          <w:szCs w:val="27"/>
        </w:rPr>
        <w:t>Excel</w:t>
      </w:r>
      <w:proofErr w:type="spellEnd"/>
      <w:r>
        <w:rPr>
          <w:rFonts w:ascii="LatoMedium" w:hAnsi="LatoMedium"/>
          <w:color w:val="666666"/>
          <w:sz w:val="27"/>
          <w:szCs w:val="27"/>
        </w:rPr>
        <w:t>); подготовки электронных презентаций; умения и навыки ведения сайтов, подготовка проектов  технических заданий по направлениям деятельности структурного подразделения, обоснование начальной максимальной цены контракта.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Fonts w:ascii="LatoMedium" w:hAnsi="LatoMedium"/>
          <w:color w:val="666666"/>
          <w:sz w:val="27"/>
          <w:szCs w:val="27"/>
        </w:rPr>
        <w:t>В конкурсах могут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указанной вакантной должности муниципальной службы.</w:t>
      </w:r>
      <w:proofErr w:type="gramEnd"/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Style w:val="a6"/>
          <w:rFonts w:ascii="LatoMedium" w:hAnsi="LatoMedium"/>
          <w:color w:val="666666"/>
          <w:sz w:val="27"/>
          <w:szCs w:val="27"/>
        </w:rPr>
        <w:t>Для участия в конкурсе необходимо представить следующие документы: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личное заявление;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собственноручно заполненную и подписанную анкету с фотографией (по форме,  утвержденной Распоряжением Правительства РФ от 26.05.2005 N 667-р);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Fonts w:ascii="LatoMedium" w:hAnsi="LatoMedium"/>
          <w:color w:val="666666"/>
          <w:sz w:val="27"/>
          <w:szCs w:val="27"/>
        </w:rPr>
        <w:t>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копия страхового свидетельства обязательно пенсионного страхования, за исключением случаев, когда трудовой договор (контракт ранее не заключался);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копия свидетельства </w:t>
      </w:r>
      <w:proofErr w:type="gramStart"/>
      <w:r>
        <w:rPr>
          <w:rFonts w:ascii="LatoMedium" w:hAnsi="LatoMedium"/>
          <w:color w:val="666666"/>
          <w:sz w:val="27"/>
          <w:szCs w:val="27"/>
        </w:rPr>
        <w:t>о постановке физического  лица на учет в налоговом органе по месту жительства на территории</w:t>
      </w:r>
      <w:proofErr w:type="gramEnd"/>
      <w:r>
        <w:rPr>
          <w:rFonts w:ascii="LatoMedium" w:hAnsi="LatoMedium"/>
          <w:color w:val="666666"/>
          <w:sz w:val="27"/>
          <w:szCs w:val="27"/>
        </w:rPr>
        <w:t xml:space="preserve"> Российской Федерации;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lastRenderedPageBreak/>
        <w:t>сведения о доходах, расходах, обязательствах имущественного характера на себя, супруг</w:t>
      </w:r>
      <w:proofErr w:type="gramStart"/>
      <w:r>
        <w:rPr>
          <w:rFonts w:ascii="LatoMedium" w:hAnsi="LatoMedium"/>
          <w:color w:val="666666"/>
          <w:sz w:val="27"/>
          <w:szCs w:val="27"/>
        </w:rPr>
        <w:t>а(</w:t>
      </w:r>
      <w:proofErr w:type="spellStart"/>
      <w:proofErr w:type="gramEnd"/>
      <w:r>
        <w:rPr>
          <w:rFonts w:ascii="LatoMedium" w:hAnsi="LatoMedium"/>
          <w:color w:val="666666"/>
          <w:sz w:val="27"/>
          <w:szCs w:val="27"/>
        </w:rPr>
        <w:t>гу</w:t>
      </w:r>
      <w:proofErr w:type="spellEnd"/>
      <w:r>
        <w:rPr>
          <w:rFonts w:ascii="LatoMedium" w:hAnsi="LatoMedium"/>
          <w:color w:val="666666"/>
          <w:sz w:val="27"/>
          <w:szCs w:val="27"/>
        </w:rPr>
        <w:t>), несовершеннолетних детей за год предшествующий году поступления  службу (по форме, утвержденной Указом Президента РФ от 23.06.2014 N 460);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сведения об адресах сайтов и (или) страниц сайтов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РФ от 28.12.2016 N 2867-р).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 001-ГС/у, утвержденная приказом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Минздравсоцразвития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 России от 14.12.2009 № 984н).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Условия прохождения муниципальной службы, гарантии и ограничения, связанные с муниципальной службой, определяются федеральными законами и законами Санкт-Петербурга.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 xml:space="preserve">По результатам конкурса конкурсная комиссия вправе принять решение, имеющее рекомендательный характер, о включении кандидата, который не стал победителем конкурса на замещение вакантной должности муниципальной службы Санкт-Петербурга, но профессиональные и личностные качества которого получили высокую оценку, в кадровый резерв местной Администрации Муниципального образования </w:t>
      </w:r>
      <w:proofErr w:type="spellStart"/>
      <w:proofErr w:type="gram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  <w:proofErr w:type="gramEnd"/>
      <w:r>
        <w:rPr>
          <w:rFonts w:ascii="LatoMedium" w:hAnsi="LatoMedium"/>
          <w:color w:val="666666"/>
          <w:sz w:val="27"/>
          <w:szCs w:val="27"/>
        </w:rPr>
        <w:t xml:space="preserve">. Включение кандидата в кадровый резерв местной Администрации Муниципального образования </w:t>
      </w:r>
      <w:proofErr w:type="spellStart"/>
      <w:proofErr w:type="gram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  <w:proofErr w:type="gramEnd"/>
      <w:r>
        <w:rPr>
          <w:rFonts w:ascii="LatoMedium" w:hAnsi="LatoMedium"/>
          <w:color w:val="666666"/>
          <w:sz w:val="27"/>
          <w:szCs w:val="27"/>
        </w:rPr>
        <w:t xml:space="preserve"> производится с его согласия.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proofErr w:type="gramStart"/>
      <w:r>
        <w:rPr>
          <w:rFonts w:ascii="LatoMedium" w:hAnsi="LatoMedium"/>
          <w:color w:val="666666"/>
          <w:sz w:val="27"/>
          <w:szCs w:val="27"/>
        </w:rPr>
        <w:t xml:space="preserve">Прием документов от претендентов на замещение вакантной должности муниципальной службы  производится в течение 21 дня со дня размещения объявления об их приеме на официальном сайте Муниципального образования </w:t>
      </w:r>
      <w:proofErr w:type="spellStart"/>
      <w:r>
        <w:rPr>
          <w:rFonts w:ascii="LatoMedium" w:hAnsi="LatoMedium"/>
          <w:color w:val="666666"/>
          <w:sz w:val="27"/>
          <w:szCs w:val="27"/>
        </w:rPr>
        <w:t>Лиговка-Ямская</w:t>
      </w:r>
      <w:proofErr w:type="spellEnd"/>
      <w:r>
        <w:rPr>
          <w:rFonts w:ascii="LatoMedium" w:hAnsi="LatoMedium"/>
          <w:color w:val="666666"/>
          <w:sz w:val="27"/>
          <w:szCs w:val="27"/>
        </w:rPr>
        <w:t xml:space="preserve"> в информационно-телекоммуникационной сети «Интернет» с понедельника по четверг с 10.00 до 16.00, в пятницу с 10.00 до 15.00 по адресу: 191024, Санкт-Петербург, ул. Харьковская 6/1.</w:t>
      </w:r>
      <w:proofErr w:type="gramEnd"/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Предполагаемая дата проведения конкурса – 27.06.2018.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Конкурсы проводятся методами тестирования и индивидуального собеседования.</w:t>
      </w:r>
    </w:p>
    <w:p w:rsidR="004C6B09" w:rsidRDefault="004C6B09" w:rsidP="004C6B09">
      <w:pPr>
        <w:pStyle w:val="a3"/>
        <w:shd w:val="clear" w:color="auto" w:fill="FFFFFF"/>
        <w:jc w:val="both"/>
        <w:rPr>
          <w:rFonts w:ascii="LatoMedium" w:hAnsi="LatoMedium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Телефон для справок: 717-87-44</w:t>
      </w:r>
    </w:p>
    <w:p w:rsidR="00906D1B" w:rsidRPr="004C6B09" w:rsidRDefault="004C6B09" w:rsidP="004C6B09">
      <w:pPr>
        <w:pStyle w:val="a3"/>
        <w:shd w:val="clear" w:color="auto" w:fill="FFFFFF"/>
        <w:jc w:val="both"/>
        <w:rPr>
          <w:rFonts w:asciiTheme="minorHAnsi" w:hAnsiTheme="minorHAnsi"/>
          <w:color w:val="666666"/>
          <w:sz w:val="18"/>
          <w:szCs w:val="18"/>
        </w:rPr>
      </w:pPr>
      <w:r>
        <w:rPr>
          <w:rFonts w:ascii="LatoMedium" w:hAnsi="LatoMedium"/>
          <w:color w:val="666666"/>
          <w:sz w:val="27"/>
          <w:szCs w:val="27"/>
        </w:rPr>
        <w:t>Адрес электронной почты: </w:t>
      </w:r>
      <w:r>
        <w:rPr>
          <w:rFonts w:ascii="LatoMedium" w:hAnsi="LatoMedium"/>
          <w:color w:val="666666"/>
          <w:sz w:val="27"/>
          <w:szCs w:val="27"/>
          <w:u w:val="single"/>
        </w:rPr>
        <w:t>ma@ligovka-yamskaya.ru</w:t>
      </w:r>
    </w:p>
    <w:sectPr w:rsidR="00906D1B" w:rsidRPr="004C6B09" w:rsidSect="004C6B09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Medium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B09"/>
    <w:rsid w:val="004C6B09"/>
    <w:rsid w:val="0090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B09"/>
    <w:rPr>
      <w:color w:val="0000FF"/>
      <w:u w:val="single"/>
    </w:rPr>
  </w:style>
  <w:style w:type="character" w:styleId="a5">
    <w:name w:val="Emphasis"/>
    <w:basedOn w:val="a0"/>
    <w:uiPriority w:val="20"/>
    <w:qFormat/>
    <w:rsid w:val="004C6B09"/>
    <w:rPr>
      <w:i/>
      <w:iCs/>
    </w:rPr>
  </w:style>
  <w:style w:type="character" w:styleId="a6">
    <w:name w:val="Strong"/>
    <w:basedOn w:val="a0"/>
    <w:uiPriority w:val="22"/>
    <w:qFormat/>
    <w:rsid w:val="004C6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Vereshchagina</dc:creator>
  <cp:keywords/>
  <dc:description/>
  <cp:lastModifiedBy>Vereshchagina</cp:lastModifiedBy>
  <cp:revision>2</cp:revision>
  <dcterms:created xsi:type="dcterms:W3CDTF">2019-05-23T07:13:00Z</dcterms:created>
  <dcterms:modified xsi:type="dcterms:W3CDTF">2019-05-23T07:14:00Z</dcterms:modified>
</cp:coreProperties>
</file>