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10065"/>
      </w:tblGrid>
      <w:tr w:rsidR="00CD6C20" w:rsidRPr="00CD6C20" w:rsidTr="00CD6C20">
        <w:trPr>
          <w:cantSplit/>
          <w:trHeight w:val="569"/>
          <w:jc w:val="center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C20" w:rsidRPr="00CD6C20" w:rsidRDefault="00CD6C20" w:rsidP="00CD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38175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C20" w:rsidRPr="00CD6C20" w:rsidRDefault="00CD6C20" w:rsidP="00CD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CD6C20" w:rsidRPr="00CD6C20" w:rsidRDefault="00CD6C20" w:rsidP="00CD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CD6C20" w:rsidRPr="00CD6C20" w:rsidRDefault="00CD6C20" w:rsidP="00CD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CD6C20" w:rsidRPr="00CD6C20" w:rsidRDefault="00CD6C20" w:rsidP="00CD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D6C20" w:rsidRPr="00CD6C20" w:rsidRDefault="00CD6C20" w:rsidP="00CD6C20">
            <w:pPr>
              <w:keepNext/>
              <w:spacing w:before="480" w:after="0" w:line="240" w:lineRule="auto"/>
              <w:outlineLvl w:val="0"/>
              <w:rPr>
                <w:rFonts w:ascii="Cambria" w:eastAsia="Times New Roman" w:hAnsi="Cambria" w:cs="Times New Roman"/>
                <w:b/>
                <w:bCs/>
                <w:color w:val="365F91"/>
                <w:kern w:val="36"/>
                <w:sz w:val="28"/>
                <w:szCs w:val="28"/>
                <w:lang w:eastAsia="ru-RU"/>
              </w:rPr>
            </w:pPr>
            <w:r w:rsidRPr="00CD6C20">
              <w:rPr>
                <w:rFonts w:ascii="Cambria" w:eastAsia="Times New Roman" w:hAnsi="Cambria" w:cs="Times New Roman"/>
                <w:color w:val="365F91"/>
                <w:kern w:val="36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CD6C20" w:rsidRPr="00CD6C20" w:rsidTr="00CD6C20">
        <w:trPr>
          <w:cantSplit/>
          <w:trHeight w:val="577"/>
          <w:jc w:val="center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C20" w:rsidRPr="00CD6C20" w:rsidRDefault="00CD6C20" w:rsidP="00CD6C20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6C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CD6C20" w:rsidRPr="00CD6C20" w:rsidRDefault="00CD6C20" w:rsidP="00CD6C20">
      <w:pPr>
        <w:spacing w:before="21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C20">
        <w:rPr>
          <w:rFonts w:ascii="Times New Roman" w:eastAsia="Times New Roman" w:hAnsi="Times New Roman" w:cs="Times New Roman"/>
          <w:sz w:val="28"/>
          <w:lang w:eastAsia="ru-RU"/>
        </w:rPr>
        <w:t>"29" сентября  2014 г.                                                                         </w:t>
      </w:r>
      <w:r w:rsidR="00762862">
        <w:rPr>
          <w:rFonts w:ascii="Times New Roman" w:eastAsia="Times New Roman" w:hAnsi="Times New Roman" w:cs="Times New Roman"/>
          <w:sz w:val="28"/>
          <w:lang w:eastAsia="ru-RU"/>
        </w:rPr>
        <w:t xml:space="preserve">           </w:t>
      </w:r>
      <w:r w:rsidRPr="00CD6C20">
        <w:rPr>
          <w:rFonts w:ascii="Times New Roman" w:eastAsia="Times New Roman" w:hAnsi="Times New Roman" w:cs="Times New Roman"/>
          <w:sz w:val="28"/>
          <w:lang w:eastAsia="ru-RU"/>
        </w:rPr>
        <w:t>№ 110</w:t>
      </w:r>
    </w:p>
    <w:p w:rsidR="00CD6C20" w:rsidRPr="00CD6C20" w:rsidRDefault="00CD6C20" w:rsidP="00CD6C20">
      <w:pPr>
        <w:spacing w:before="21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C2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762862" w:rsidRDefault="00CD6C20" w:rsidP="00A6188A">
      <w:pPr>
        <w:spacing w:after="0" w:line="2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"Об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определении границ прилегающих</w:t>
      </w:r>
    </w:p>
    <w:p w:rsidR="00762862" w:rsidRDefault="00CD6C20" w:rsidP="00A6188A">
      <w:pPr>
        <w:spacing w:after="0" w:line="2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организациям и объектам</w:t>
      </w:r>
    </w:p>
    <w:p w:rsidR="00762862" w:rsidRDefault="00CD6C20" w:rsidP="00A6188A">
      <w:pPr>
        <w:spacing w:after="0" w:line="2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орий, на которых не допускается</w:t>
      </w:r>
    </w:p>
    <w:p w:rsidR="00762862" w:rsidRDefault="00CD6C20" w:rsidP="00A6188A">
      <w:pPr>
        <w:spacing w:after="0" w:line="2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розничная продажа 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алкогольной продукции</w:t>
      </w:r>
    </w:p>
    <w:p w:rsidR="00762862" w:rsidRDefault="00CD6C20" w:rsidP="00A6188A">
      <w:pPr>
        <w:spacing w:after="0" w:line="2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внутригородского </w:t>
      </w:r>
      <w:proofErr w:type="spellStart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proofErr w:type="spellEnd"/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762862" w:rsidRDefault="00CD6C20" w:rsidP="00A6188A">
      <w:pPr>
        <w:spacing w:after="0" w:line="2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proofErr w:type="spellEnd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Санкт-Петербурга </w:t>
      </w:r>
      <w:proofErr w:type="spellStart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proofErr w:type="spellEnd"/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CD6C20" w:rsidRPr="00A6188A" w:rsidRDefault="00CD6C20" w:rsidP="00A6188A">
      <w:pPr>
        <w:spacing w:after="0" w:line="26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</w:t>
      </w:r>
      <w:proofErr w:type="spellEnd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 </w:t>
      </w:r>
      <w:proofErr w:type="spellStart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Лиговка-Ямская</w:t>
      </w:r>
      <w:proofErr w:type="spellEnd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762862" w:rsidRDefault="00CD6C20" w:rsidP="00762862">
      <w:pPr>
        <w:spacing w:after="0" w:line="240" w:lineRule="atLeast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6C20" w:rsidRPr="00A6188A" w:rsidRDefault="00CD6C20" w:rsidP="0076286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п. 2 и п. 4 ст.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спития) алкогольной продукции»,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от 27.12.2012 № 1425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определении органами государствен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власти субъектов </w:t>
      </w:r>
      <w:proofErr w:type="spellStart"/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spellEnd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 массового скоп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граждан и мест нахождения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 повышенной опасности, в к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оторых не допускается розничная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продажа алкогольной продукции, а такж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определении органами местного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границ прилегающих к не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организациям и объектам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на которых не допускаетс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розничная продажа алкогольной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продукции», Законом Санкт-Пе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тербурга от 23.09.2009 № 420-79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местного самоуправлен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в Санкт-Петербурге», Уставом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</w:t>
      </w:r>
      <w:proofErr w:type="spellStart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Сантк-Петербурга</w:t>
      </w:r>
      <w:proofErr w:type="spellEnd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  </w:t>
      </w:r>
      <w:proofErr w:type="spellStart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Лиговка-Ямская</w:t>
      </w:r>
      <w:proofErr w:type="spellEnd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местная Администрация</w:t>
      </w:r>
    </w:p>
    <w:p w:rsidR="00CD6C20" w:rsidRPr="00A6188A" w:rsidRDefault="00CD6C20" w:rsidP="00CD6C20">
      <w:pPr>
        <w:spacing w:before="67" w:after="0" w:line="317" w:lineRule="atLeast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6C20" w:rsidRPr="00A6188A" w:rsidRDefault="00CD6C20" w:rsidP="00CD6C20">
      <w:pPr>
        <w:spacing w:before="67" w:after="0" w:line="317" w:lineRule="atLeast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CD6C20" w:rsidRPr="00A6188A" w:rsidRDefault="00CD6C20" w:rsidP="00CD6C20">
      <w:pPr>
        <w:spacing w:after="0" w:line="240" w:lineRule="atLeast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6C20" w:rsidRPr="00A6188A" w:rsidRDefault="00CD6C20" w:rsidP="00CD6C20">
      <w:pPr>
        <w:spacing w:before="5" w:after="0" w:line="312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618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границы прилегающих территорий, на которых не допускается розничная продажа алкогольной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на территории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Санкт-Петербурга муниципаль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округ </w:t>
      </w:r>
      <w:proofErr w:type="spellStart"/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Лиговка-Ямская</w:t>
      </w:r>
      <w:proofErr w:type="spellEnd"/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прилегающие территории) на следующих расстояниях:</w:t>
      </w:r>
    </w:p>
    <w:p w:rsidR="00CD6C20" w:rsidRPr="00A6188A" w:rsidRDefault="00CD6C20" w:rsidP="00CD6C20">
      <w:pPr>
        <w:spacing w:before="14" w:after="0" w:line="312" w:lineRule="atLeast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отношении стационарных торговых объектов, в которых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осуществляется розничная продажа алкогольной продукции - 25 метров.</w:t>
      </w:r>
    </w:p>
    <w:p w:rsidR="00CD6C20" w:rsidRPr="00A6188A" w:rsidRDefault="00CD6C20" w:rsidP="00CD6C20">
      <w:pPr>
        <w:spacing w:before="10" w:after="0" w:line="312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отношении стационарных торговых объектов, в которых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осуществляется розничная продажа алкогольной продукции при оказании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услуг общественного питания – 25 метров.</w:t>
      </w:r>
    </w:p>
    <w:p w:rsidR="00CD6C20" w:rsidRPr="00A6188A" w:rsidRDefault="00762862" w:rsidP="00CD6C20">
      <w:pPr>
        <w:spacing w:before="10" w:after="0" w:line="312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2.Границы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рий, прилегающих к организациям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объектам, в отношении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в соответствии с федеральным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устанавливаются прилегающие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территории, на которых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розничная продажа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алкогольной продукции (далее -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защищаемые объекты), определ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яются окружностями с радиусами,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 расстояниям,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казанным в пункте 1 настоящего 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постановления, с центром на оси каждого входа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(выхода) для посетителей</w:t>
      </w:r>
      <w:r w:rsidR="0007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здание (строение, сооружение),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 расположены организации</w:t>
      </w:r>
      <w:r w:rsidR="0007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объекты, а при наличии обосо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бленной территории,-</w:t>
      </w:r>
      <w:r w:rsidR="0007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центром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оси каждого входа (выхода)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посетителей на обособленную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территорию.</w:t>
      </w:r>
    </w:p>
    <w:p w:rsidR="00CD6C20" w:rsidRPr="00A6188A" w:rsidRDefault="00762862" w:rsidP="00CD6C20">
      <w:pPr>
        <w:spacing w:before="5" w:after="0" w:line="312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расстояний до границ прилегающих территорий производится путем измерения в метрах кратчайшего расстояния по прямой линии от оси входа (выхода) для посетителей в здание (строение, сооружение), в котором расположены защищаемые объекты, а при наличии 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собленной территории -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оси входа (выхода) для посетителей на обособленную территорию. При наличии нескольких входов (выходов) для посетителей расчет производится от каждого входа (выхода).</w:t>
      </w:r>
    </w:p>
    <w:p w:rsidR="00CD6C20" w:rsidRPr="00A6188A" w:rsidRDefault="00762862" w:rsidP="00CD6C20">
      <w:pPr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входа (выхода) для посетителей в здание (строение, сооружение), внутри которого расположен стационарный торговый объект, в пределах окружности, указанной в пункте 2 настоящего постановления решения, расчет расстояния в целях установления нахождения торгового объекта на прилегающей территории производится путем сложения:</w:t>
      </w:r>
    </w:p>
    <w:p w:rsidR="00CD6C20" w:rsidRPr="00A6188A" w:rsidRDefault="00CD6C20" w:rsidP="00CD6C20">
      <w:pPr>
        <w:spacing w:after="0" w:line="312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измеренного в метрах кратчайшего расстояния по прямой линии от оси входа (выхода) для посетителей в здание (строение, сооружение), в котором расположены защищаемый объект, а при наличии обособленной территории</w:t>
      </w:r>
      <w:r w:rsidR="0076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оси входа (выхода) для   посетителей на обособленную территорию, до оси входа (выхода) в здание (строение, сооружение), в котором расположен стационарный торговый объект;</w:t>
      </w:r>
    </w:p>
    <w:p w:rsidR="00CD6C20" w:rsidRPr="00A6188A" w:rsidRDefault="00CD6C20" w:rsidP="00CD6C20">
      <w:pPr>
        <w:spacing w:before="5" w:after="0" w:line="312" w:lineRule="atLeast"/>
        <w:ind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измеренного в метрах кратчайшего расстояния по пешеходной доступности от оси входа (выхода) для посетителей в здание (строение, сооружение), в котором расположен стационарный торговый объект, до входа в стационарный торговый объект.</w:t>
      </w:r>
    </w:p>
    <w:p w:rsidR="00CD6C20" w:rsidRPr="00A6188A" w:rsidRDefault="00CD6C20" w:rsidP="00CD6C20">
      <w:pPr>
        <w:spacing w:before="14" w:after="0" w:line="312" w:lineRule="atLeast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нахождении стационарного торгового объекта и защищаемого объекта в помещениях одного здания (строения, сооружения), имеющих входы (выходы) для посетителей на разных сторонах данного здания (строения, сооружения) и находящихся в пределах окружности, указанной в пункте 2 настоящего постановления, расчет расстояния в целях установления нахождения торгового объекта на прилегающей территории производится путем измерения в метрах кратчайшего расстояния по пешеходной доступности от оси входа (выхода) для посетителей в здание (строение, сооружение), в котором расположен защищаемый объект, а при наличии </w:t>
      </w: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обособленной территории - от оси входа (выхода) для посетителей на обособленную территорию, до входа (выхода) для посетителей в задание (строение, сооружение), в котором расположен стационарный торговый объект.</w:t>
      </w:r>
    </w:p>
    <w:p w:rsidR="00CD6C20" w:rsidRPr="00A6188A" w:rsidRDefault="00CD6C20" w:rsidP="00CD6C20">
      <w:pPr>
        <w:spacing w:before="19" w:after="0" w:line="312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указанных способах расчета расстояния стационарный торговый объект считается размещенным на прилегающей территории, если измеренное расстояние не превышает расстояние, указанное в пункте 1 настоящего постановления.</w:t>
      </w:r>
    </w:p>
    <w:p w:rsidR="00762862" w:rsidRDefault="00762862" w:rsidP="00762862">
      <w:pPr>
        <w:spacing w:before="10" w:after="0" w:line="312" w:lineRule="atLeast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схемы границ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легающих территорий для каждого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защищаемого объекта, находящегося на территории Муниципального образования </w:t>
      </w:r>
      <w:proofErr w:type="spellStart"/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Лиговка-Ямская</w:t>
      </w:r>
      <w:proofErr w:type="spellEnd"/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не допускается розничная продажа алкогольной продукции, согласно приложениям № 1-23.</w:t>
      </w:r>
    </w:p>
    <w:p w:rsidR="00762862" w:rsidRDefault="00CD6C20" w:rsidP="00762862">
      <w:pPr>
        <w:spacing w:before="10" w:after="0" w:line="312" w:lineRule="atLeast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Отделу муниципальных закупок и благоустройства местной Администрации Муниципального образования </w:t>
      </w:r>
      <w:proofErr w:type="spellStart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Лиговка-Ямская</w:t>
      </w:r>
      <w:proofErr w:type="spellEnd"/>
      <w:r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контролировать создание новых или прекращение деятельности защищаемых объектов и в течение одного месяца с момента выявления указанных обстоятельств осуществлять подготовку изменений (дополнений) в настоящее постановление с целью утверждения (корректировки) схемы границ прилегающих территорий.</w:t>
      </w:r>
    </w:p>
    <w:p w:rsidR="00762862" w:rsidRDefault="00762862" w:rsidP="00762862">
      <w:pPr>
        <w:spacing w:before="10" w:after="0" w:line="312" w:lineRule="atLeast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схемы границ прилегающих территорий к вновь созданным (выявленным) защищаемым объектам границы прилегающих территорий определяются в соответствии с пунктами 1, 2 настоящего постановления.</w:t>
      </w:r>
    </w:p>
    <w:p w:rsidR="00762862" w:rsidRDefault="00762862" w:rsidP="00762862">
      <w:pPr>
        <w:spacing w:before="10" w:after="0" w:line="312" w:lineRule="atLeast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Копию настоящего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направить в Комитет по развитию предпринимательства и потребительского рынка Санкт-Петербурга не позднее одного месяца со дня принятия.</w:t>
      </w:r>
    </w:p>
    <w:p w:rsidR="00762862" w:rsidRDefault="00762862" w:rsidP="00762862">
      <w:pPr>
        <w:spacing w:before="10" w:after="0" w:line="312" w:lineRule="atLeast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овление в официальном печатном 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Муниципального Совета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Лиговка-Ямская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газете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Лиговка-Ямская</w:t>
      </w:r>
      <w:proofErr w:type="spellEnd"/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  разместить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C20" w:rsidRPr="00A61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 - </w:t>
      </w:r>
      <w:r w:rsidR="00CD6C20" w:rsidRPr="00A618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телекоммуникационной  сети  «Интернет» 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  Муниципального образования   </w:t>
      </w:r>
      <w:proofErr w:type="spellStart"/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Лиговка-Ямская</w:t>
      </w:r>
      <w:proofErr w:type="spellEnd"/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ligovka-yamskaya.sankt-peterburg.info</w:t>
      </w:r>
      <w:proofErr w:type="spellEnd"/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62862" w:rsidRDefault="00762862" w:rsidP="00762862">
      <w:pPr>
        <w:spacing w:before="10" w:after="0" w:line="312" w:lineRule="atLeast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Направить настоящее постановление в Правительство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 для включения  в регистр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рмативных правовых актов 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 -Петербурга.</w:t>
      </w:r>
    </w:p>
    <w:p w:rsidR="00762862" w:rsidRDefault="00762862" w:rsidP="00762862">
      <w:pPr>
        <w:spacing w:before="10" w:after="0" w:line="312" w:lineRule="atLeast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Настоящее постановление вступает в силу на следующий день после дня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 (обнародования).</w:t>
      </w:r>
    </w:p>
    <w:p w:rsidR="00762862" w:rsidRDefault="00762862" w:rsidP="00762862">
      <w:pPr>
        <w:spacing w:before="10" w:after="0" w:line="312" w:lineRule="atLeast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</w:t>
      </w:r>
      <w:r w:rsidR="00CD6C20" w:rsidRPr="00A61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  за  выполнением  настоящего  постановления оставляю за собой</w:t>
      </w:r>
    </w:p>
    <w:p w:rsidR="00762862" w:rsidRDefault="00762862" w:rsidP="00A61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C20" w:rsidRPr="00A6188A" w:rsidRDefault="00CD6C20" w:rsidP="00A61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И.о. Главы местной Администрации                </w:t>
      </w:r>
      <w:r w:rsidR="007628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A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О.Ю. </w:t>
      </w:r>
      <w:proofErr w:type="spellStart"/>
      <w:r w:rsidRPr="00A618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Буканова</w:t>
      </w:r>
      <w:proofErr w:type="spellEnd"/>
    </w:p>
    <w:p w:rsidR="00762862" w:rsidRDefault="0076286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62862" w:rsidRDefault="00762862">
      <w:pPr>
        <w:rPr>
          <w:sz w:val="28"/>
          <w:szCs w:val="28"/>
        </w:rPr>
        <w:sectPr w:rsidR="00762862" w:rsidSect="00762862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762862" w:rsidRDefault="00762862" w:rsidP="00762862">
      <w:pPr>
        <w:pStyle w:val="a5"/>
        <w:spacing w:before="0" w:beforeAutospacing="0" w:after="0" w:afterAutospacing="0"/>
        <w:ind w:left="8080"/>
        <w:outlineLvl w:val="0"/>
        <w:rPr>
          <w:color w:val="000000" w:themeColor="text1"/>
          <w:sz w:val="28"/>
          <w:szCs w:val="28"/>
        </w:rPr>
      </w:pPr>
      <w:r w:rsidRPr="00286A32">
        <w:rPr>
          <w:color w:val="000000" w:themeColor="text1"/>
          <w:sz w:val="28"/>
          <w:szCs w:val="28"/>
        </w:rPr>
        <w:lastRenderedPageBreak/>
        <w:t>Приложение №№1-2</w:t>
      </w:r>
      <w:r>
        <w:rPr>
          <w:color w:val="000000" w:themeColor="text1"/>
          <w:sz w:val="28"/>
          <w:szCs w:val="28"/>
        </w:rPr>
        <w:t>3</w:t>
      </w:r>
    </w:p>
    <w:p w:rsidR="00762862" w:rsidRDefault="00762862" w:rsidP="00762862">
      <w:pPr>
        <w:pStyle w:val="a5"/>
        <w:spacing w:before="0" w:beforeAutospacing="0" w:after="0" w:afterAutospacing="0"/>
        <w:ind w:left="80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975DE0">
        <w:rPr>
          <w:color w:val="000000" w:themeColor="text1"/>
          <w:sz w:val="28"/>
          <w:szCs w:val="28"/>
        </w:rPr>
        <w:t xml:space="preserve">к постановлению </w:t>
      </w:r>
      <w:r>
        <w:rPr>
          <w:color w:val="000000" w:themeColor="text1"/>
          <w:sz w:val="28"/>
          <w:szCs w:val="28"/>
        </w:rPr>
        <w:t xml:space="preserve">местной Администрации </w:t>
      </w:r>
      <w:r w:rsidRPr="00975DE0"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Pr="00975DE0">
        <w:rPr>
          <w:color w:val="000000" w:themeColor="text1"/>
          <w:sz w:val="28"/>
          <w:szCs w:val="28"/>
        </w:rPr>
        <w:t>Лиговка-Ямская</w:t>
      </w:r>
      <w:proofErr w:type="spellEnd"/>
    </w:p>
    <w:p w:rsidR="00762862" w:rsidRPr="00975DE0" w:rsidRDefault="00762862" w:rsidP="00762862">
      <w:pPr>
        <w:pStyle w:val="a5"/>
        <w:spacing w:before="0" w:beforeAutospacing="0" w:after="0" w:afterAutospacing="0"/>
        <w:ind w:left="80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29.09.2014 г. № 110.</w:t>
      </w:r>
    </w:p>
    <w:p w:rsidR="00762862" w:rsidRDefault="00762862" w:rsidP="00762862">
      <w:pPr>
        <w:pStyle w:val="a5"/>
        <w:jc w:val="center"/>
        <w:outlineLvl w:val="0"/>
        <w:rPr>
          <w:b/>
          <w:color w:val="000000" w:themeColor="text1"/>
          <w:sz w:val="28"/>
          <w:szCs w:val="28"/>
        </w:rPr>
      </w:pPr>
      <w:r w:rsidRPr="00A814D7">
        <w:rPr>
          <w:b/>
          <w:color w:val="000000" w:themeColor="text1"/>
          <w:sz w:val="28"/>
          <w:szCs w:val="28"/>
        </w:rPr>
        <w:t xml:space="preserve">Схемы </w:t>
      </w:r>
    </w:p>
    <w:p w:rsidR="00762862" w:rsidRPr="00975DE0" w:rsidRDefault="00762862" w:rsidP="00762862">
      <w:pPr>
        <w:pStyle w:val="a5"/>
        <w:jc w:val="center"/>
        <w:rPr>
          <w:color w:val="000000" w:themeColor="text1"/>
          <w:sz w:val="28"/>
          <w:szCs w:val="28"/>
        </w:rPr>
      </w:pPr>
      <w:r w:rsidRPr="00975DE0">
        <w:rPr>
          <w:color w:val="000000" w:themeColor="text1"/>
          <w:sz w:val="28"/>
          <w:szCs w:val="28"/>
        </w:rPr>
        <w:t xml:space="preserve">границ прилегающих к организациям и объектам, </w:t>
      </w:r>
      <w:r>
        <w:rPr>
          <w:color w:val="000000" w:themeColor="text1"/>
          <w:sz w:val="28"/>
          <w:szCs w:val="28"/>
        </w:rPr>
        <w:t xml:space="preserve"> </w:t>
      </w:r>
      <w:r w:rsidRPr="00975DE0">
        <w:rPr>
          <w:color w:val="000000" w:themeColor="text1"/>
          <w:sz w:val="28"/>
          <w:szCs w:val="28"/>
        </w:rPr>
        <w:t>расположенным на территории внутригородского муниципального образования Санкт-Петербурга муниципальн</w:t>
      </w:r>
      <w:r>
        <w:rPr>
          <w:color w:val="000000" w:themeColor="text1"/>
          <w:sz w:val="28"/>
          <w:szCs w:val="28"/>
        </w:rPr>
        <w:t>ый</w:t>
      </w:r>
      <w:r w:rsidRPr="00975DE0">
        <w:rPr>
          <w:color w:val="000000" w:themeColor="text1"/>
          <w:sz w:val="28"/>
          <w:szCs w:val="28"/>
        </w:rPr>
        <w:t xml:space="preserve"> округ </w:t>
      </w:r>
      <w:r>
        <w:rPr>
          <w:color w:val="000000" w:themeColor="text1"/>
          <w:sz w:val="28"/>
          <w:szCs w:val="28"/>
        </w:rPr>
        <w:t>Лиговка Ямская</w:t>
      </w:r>
      <w:r w:rsidRPr="00975DE0">
        <w:rPr>
          <w:color w:val="000000" w:themeColor="text1"/>
          <w:sz w:val="28"/>
          <w:szCs w:val="28"/>
        </w:rPr>
        <w:t>, на которых не допускается розничная продажа алкогольной продукции</w:t>
      </w:r>
    </w:p>
    <w:p w:rsidR="00762862" w:rsidRPr="005B5171" w:rsidRDefault="00762862" w:rsidP="00762862">
      <w:pPr>
        <w:pStyle w:val="a5"/>
        <w:numPr>
          <w:ilvl w:val="0"/>
          <w:numId w:val="1"/>
        </w:numPr>
        <w:ind w:left="709" w:hanging="709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t>Детские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CE0733">
        <w:rPr>
          <w:b/>
          <w:color w:val="000000" w:themeColor="text1"/>
          <w:sz w:val="28"/>
          <w:szCs w:val="28"/>
        </w:rPr>
        <w:t>организации:</w:t>
      </w:r>
      <w:r w:rsidRPr="00CE0733">
        <w:rPr>
          <w:b/>
          <w:color w:val="000000" w:themeColor="text1"/>
          <w:sz w:val="28"/>
          <w:szCs w:val="28"/>
        </w:rPr>
        <w:tab/>
      </w:r>
    </w:p>
    <w:p w:rsidR="00762862" w:rsidRPr="00E50FDA" w:rsidRDefault="00762862" w:rsidP="00762862">
      <w:pPr>
        <w:pStyle w:val="a5"/>
        <w:ind w:left="709"/>
        <w:jc w:val="center"/>
        <w:rPr>
          <w:color w:val="000000" w:themeColor="text1"/>
          <w:sz w:val="28"/>
          <w:szCs w:val="28"/>
        </w:rPr>
      </w:pPr>
      <w:r w:rsidRPr="005B5171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387837" cy="3065367"/>
            <wp:effectExtent l="19050" t="0" r="3313" b="0"/>
            <wp:docPr id="2" name="Рисунок 18" descr="01-02 Обводный 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02 Обводный 6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162" cy="307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862" w:rsidRDefault="00762862" w:rsidP="00762862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</w:rPr>
        <w:lastRenderedPageBreak/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 w:rsidRPr="006F10D2">
        <w:rPr>
          <w:b/>
          <w:color w:val="000000" w:themeColor="text1"/>
          <w:sz w:val="28"/>
          <w:szCs w:val="28"/>
        </w:rPr>
        <w:lastRenderedPageBreak/>
        <w:t xml:space="preserve">Приложения №№ </w:t>
      </w:r>
      <w:r>
        <w:rPr>
          <w:b/>
          <w:color w:val="000000" w:themeColor="text1"/>
          <w:sz w:val="28"/>
          <w:szCs w:val="28"/>
        </w:rPr>
        <w:t>1.2</w:t>
      </w:r>
      <w:r>
        <w:rPr>
          <w:color w:val="000000" w:themeColor="text1"/>
          <w:sz w:val="28"/>
          <w:szCs w:val="28"/>
        </w:rPr>
        <w:t>.</w:t>
      </w:r>
      <w:r w:rsidRPr="006F10D2">
        <w:rPr>
          <w:color w:val="000000" w:themeColor="text1"/>
          <w:sz w:val="28"/>
          <w:szCs w:val="28"/>
        </w:rPr>
        <w:t xml:space="preserve">Государственное бюджетное  </w:t>
      </w:r>
      <w:r>
        <w:rPr>
          <w:color w:val="000000" w:themeColor="text1"/>
          <w:sz w:val="28"/>
          <w:szCs w:val="28"/>
        </w:rPr>
        <w:tab/>
      </w:r>
      <w:r w:rsidRPr="006F10D2">
        <w:rPr>
          <w:color w:val="000000" w:themeColor="text1"/>
          <w:sz w:val="28"/>
          <w:szCs w:val="28"/>
        </w:rPr>
        <w:t xml:space="preserve">образовательное учреждение  для детей дошкольного и младшего возраста </w:t>
      </w:r>
      <w:r>
        <w:rPr>
          <w:color w:val="000000" w:themeColor="text1"/>
          <w:sz w:val="28"/>
          <w:szCs w:val="28"/>
        </w:rPr>
        <w:tab/>
        <w:t xml:space="preserve">   - начальная </w:t>
      </w:r>
      <w:r w:rsidRPr="006F10D2">
        <w:rPr>
          <w:color w:val="000000" w:themeColor="text1"/>
          <w:sz w:val="28"/>
          <w:szCs w:val="28"/>
        </w:rPr>
        <w:t xml:space="preserve">школа </w:t>
      </w:r>
      <w:r>
        <w:rPr>
          <w:color w:val="000000" w:themeColor="text1"/>
          <w:sz w:val="28"/>
          <w:szCs w:val="28"/>
        </w:rPr>
        <w:t xml:space="preserve"> </w:t>
      </w:r>
      <w:r w:rsidRPr="006F10D2">
        <w:rPr>
          <w:color w:val="000000" w:themeColor="text1"/>
          <w:sz w:val="28"/>
          <w:szCs w:val="28"/>
        </w:rPr>
        <w:t xml:space="preserve">- детский сад № 687 компенсирующего вида </w:t>
      </w:r>
      <w:r>
        <w:rPr>
          <w:color w:val="000000" w:themeColor="text1"/>
          <w:sz w:val="28"/>
          <w:szCs w:val="28"/>
        </w:rPr>
        <w:t xml:space="preserve">Центрального </w:t>
      </w:r>
      <w:r w:rsidRPr="006F10D2">
        <w:rPr>
          <w:color w:val="000000" w:themeColor="text1"/>
          <w:sz w:val="28"/>
          <w:szCs w:val="28"/>
        </w:rPr>
        <w:t xml:space="preserve">района Санкт-Петербурга "Центр реабилитации ребёнка", </w:t>
      </w:r>
      <w:r>
        <w:rPr>
          <w:color w:val="000000" w:themeColor="text1"/>
          <w:sz w:val="28"/>
          <w:szCs w:val="28"/>
        </w:rPr>
        <w:tab/>
        <w:t xml:space="preserve">расположенное </w:t>
      </w:r>
      <w:r w:rsidRPr="006F10D2">
        <w:rPr>
          <w:color w:val="000000" w:themeColor="text1"/>
          <w:sz w:val="28"/>
          <w:szCs w:val="28"/>
        </w:rPr>
        <w:t xml:space="preserve">по адресам: 191119, Санкт-Петербург, Набережная </w:t>
      </w:r>
      <w:r>
        <w:rPr>
          <w:color w:val="000000" w:themeColor="text1"/>
          <w:sz w:val="28"/>
          <w:szCs w:val="28"/>
        </w:rPr>
        <w:tab/>
      </w:r>
      <w:r w:rsidRPr="006F10D2">
        <w:rPr>
          <w:color w:val="000000" w:themeColor="text1"/>
          <w:sz w:val="28"/>
          <w:szCs w:val="28"/>
        </w:rPr>
        <w:t>обводного канала, д. 65, лит. А;  191119, Санкт-Петербург, Набережная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  <w:t>обводного канала, д. 71 лит. А</w:t>
      </w:r>
      <w:r w:rsidRPr="006F10D2">
        <w:rPr>
          <w:color w:val="000000" w:themeColor="text1"/>
          <w:sz w:val="28"/>
          <w:szCs w:val="28"/>
        </w:rPr>
        <w:t xml:space="preserve">. </w:t>
      </w:r>
    </w:p>
    <w:p w:rsidR="00762862" w:rsidRDefault="00762862" w:rsidP="00762862">
      <w:pPr>
        <w:pStyle w:val="a5"/>
        <w:ind w:left="709"/>
        <w:jc w:val="center"/>
        <w:rPr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387837" cy="3065367"/>
            <wp:effectExtent l="19050" t="0" r="3313" b="0"/>
            <wp:docPr id="3" name="Рисунок 18" descr="01-02 Обводный 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02 Обводный 6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162" cy="307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lastRenderedPageBreak/>
        <w:t>Образовательные</w:t>
      </w:r>
      <w:r>
        <w:rPr>
          <w:b/>
          <w:color w:val="000000" w:themeColor="text1"/>
          <w:sz w:val="28"/>
          <w:szCs w:val="28"/>
        </w:rPr>
        <w:t xml:space="preserve">  </w:t>
      </w:r>
      <w:r w:rsidRPr="00CE0733">
        <w:rPr>
          <w:b/>
          <w:color w:val="000000" w:themeColor="text1"/>
          <w:sz w:val="28"/>
          <w:szCs w:val="28"/>
        </w:rPr>
        <w:t>организации:</w:t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Приложение </w:t>
      </w:r>
      <w:r w:rsidRPr="00A814D7">
        <w:rPr>
          <w:b/>
          <w:color w:val="000000" w:themeColor="text1"/>
          <w:sz w:val="28"/>
          <w:szCs w:val="28"/>
        </w:rPr>
        <w:t>№</w:t>
      </w:r>
      <w:r>
        <w:rPr>
          <w:b/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. Санкт-Петербургское государственное бюджетное образовательное учреждение среднего профессионального образования «Колледж строительной индустрии и городского хозяйства», расположенное по </w:t>
      </w:r>
      <w:r w:rsidRPr="006F10D2">
        <w:rPr>
          <w:color w:val="000000" w:themeColor="text1"/>
          <w:sz w:val="28"/>
          <w:szCs w:val="28"/>
        </w:rPr>
        <w:t>адресу: 191024, Санкт-Петербург, ул. Миргородская, д. 24-28.</w:t>
      </w:r>
      <w:r w:rsidRPr="006F10D2">
        <w:rPr>
          <w:color w:val="000000" w:themeColor="text1"/>
          <w:sz w:val="28"/>
          <w:szCs w:val="28"/>
        </w:rPr>
        <w:tab/>
      </w:r>
      <w:r w:rsidRPr="006F10D2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010525" cy="4557369"/>
            <wp:effectExtent l="19050" t="0" r="9525" b="0"/>
            <wp:docPr id="27" name="Рисунок 26" descr="03 Миргородская 24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Миргородская 24-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372" cy="456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both"/>
        <w:rPr>
          <w:b/>
          <w:color w:val="000000" w:themeColor="text1"/>
          <w:sz w:val="28"/>
          <w:szCs w:val="28"/>
        </w:rPr>
      </w:pPr>
      <w:r w:rsidRPr="006F10D2">
        <w:rPr>
          <w:b/>
          <w:color w:val="000000" w:themeColor="text1"/>
          <w:sz w:val="28"/>
          <w:szCs w:val="28"/>
        </w:rPr>
        <w:lastRenderedPageBreak/>
        <w:t>Приложение №</w:t>
      </w:r>
      <w:r>
        <w:rPr>
          <w:b/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 </w:t>
      </w:r>
      <w:r w:rsidRPr="006F10D2">
        <w:rPr>
          <w:color w:val="000000" w:themeColor="text1"/>
          <w:sz w:val="28"/>
          <w:szCs w:val="28"/>
        </w:rPr>
        <w:t>Государственное бюджетное общеобразовательное учреждение  средняя общеобразовательная школа № 153 Центрального района Санкт-Петербурга, расположенное</w:t>
      </w:r>
      <w:r>
        <w:rPr>
          <w:color w:val="000000" w:themeColor="text1"/>
          <w:sz w:val="28"/>
          <w:szCs w:val="28"/>
        </w:rPr>
        <w:t xml:space="preserve"> по </w:t>
      </w:r>
      <w:r w:rsidRPr="006F10D2">
        <w:rPr>
          <w:color w:val="000000" w:themeColor="text1"/>
          <w:sz w:val="28"/>
          <w:szCs w:val="28"/>
        </w:rPr>
        <w:t>адресу: 191036, Санкт-Петербург, ул. Гончарная, д. 15, лит. А.</w:t>
      </w:r>
      <w:r w:rsidRPr="006F10D2"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172450" cy="4638794"/>
            <wp:effectExtent l="19050" t="0" r="0" b="0"/>
            <wp:docPr id="28" name="Рисунок 27" descr="04 Гончарная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 Гончарная 1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4563" cy="463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 w:rsidRPr="006F10D2">
        <w:rPr>
          <w:b/>
          <w:color w:val="000000" w:themeColor="text1"/>
          <w:sz w:val="28"/>
          <w:szCs w:val="28"/>
        </w:rPr>
        <w:lastRenderedPageBreak/>
        <w:t>Приложение</w:t>
      </w:r>
      <w:r>
        <w:rPr>
          <w:b/>
          <w:color w:val="000000" w:themeColor="text1"/>
          <w:sz w:val="28"/>
          <w:szCs w:val="28"/>
        </w:rPr>
        <w:t xml:space="preserve"> №5</w:t>
      </w:r>
      <w:r w:rsidRPr="00A814D7">
        <w:rPr>
          <w:color w:val="000000" w:themeColor="text1"/>
          <w:sz w:val="28"/>
          <w:szCs w:val="28"/>
        </w:rPr>
        <w:t>.</w:t>
      </w:r>
      <w:r w:rsidRPr="006F10D2">
        <w:rPr>
          <w:color w:val="000000" w:themeColor="text1"/>
          <w:sz w:val="28"/>
          <w:szCs w:val="28"/>
        </w:rPr>
        <w:t xml:space="preserve">Государственное бюджетное  общеобразовательное учреждение гимназия № 168 Центрального района Санкт-Петербурга, расположенное по адресу: 193167,  Санкт-Петербург, Невский </w:t>
      </w:r>
      <w:proofErr w:type="spellStart"/>
      <w:r w:rsidRPr="006F10D2">
        <w:rPr>
          <w:color w:val="000000" w:themeColor="text1"/>
          <w:sz w:val="28"/>
          <w:szCs w:val="28"/>
        </w:rPr>
        <w:t>пр-т</w:t>
      </w:r>
      <w:proofErr w:type="spellEnd"/>
      <w:r w:rsidRPr="006F10D2">
        <w:rPr>
          <w:color w:val="000000" w:themeColor="text1"/>
          <w:sz w:val="28"/>
          <w:szCs w:val="28"/>
        </w:rPr>
        <w:t>., 169 лит. А.</w:t>
      </w:r>
      <w:r w:rsidRPr="006F10D2"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pStyle w:val="a5"/>
        <w:jc w:val="center"/>
        <w:rPr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8172450" cy="4647887"/>
            <wp:effectExtent l="19050" t="0" r="0" b="0"/>
            <wp:docPr id="4" name="Рисунок 0" descr="Невский 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вский 15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9272" cy="465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 w:rsidRPr="006F10D2">
        <w:rPr>
          <w:b/>
          <w:color w:val="000000" w:themeColor="text1"/>
          <w:sz w:val="28"/>
          <w:szCs w:val="28"/>
        </w:rPr>
        <w:lastRenderedPageBreak/>
        <w:t>Приложение</w:t>
      </w:r>
      <w:r>
        <w:rPr>
          <w:color w:val="000000" w:themeColor="text1"/>
          <w:sz w:val="28"/>
          <w:szCs w:val="28"/>
        </w:rPr>
        <w:t xml:space="preserve"> </w:t>
      </w:r>
      <w:r w:rsidRPr="009F11E3">
        <w:rPr>
          <w:b/>
          <w:color w:val="000000" w:themeColor="text1"/>
          <w:sz w:val="28"/>
          <w:szCs w:val="28"/>
        </w:rPr>
        <w:t>№</w:t>
      </w:r>
      <w:r>
        <w:rPr>
          <w:b/>
          <w:color w:val="000000" w:themeColor="text1"/>
          <w:sz w:val="28"/>
          <w:szCs w:val="28"/>
        </w:rPr>
        <w:t>6</w:t>
      </w:r>
      <w:r w:rsidRPr="006F10D2">
        <w:rPr>
          <w:color w:val="000000" w:themeColor="text1"/>
          <w:sz w:val="28"/>
          <w:szCs w:val="28"/>
        </w:rPr>
        <w:t>. Государственное бюджетное общеобразовательное учреждение средняя общеобразовательная школа № 169 с углубленным изучением английского языка Центрального района Санкт-Петербурга, расположенное по адресу: 191024, Санкт-Петербург, ул. Харьковская</w:t>
      </w:r>
      <w:r w:rsidRPr="006720F5">
        <w:rPr>
          <w:color w:val="000000" w:themeColor="text1"/>
          <w:sz w:val="28"/>
          <w:szCs w:val="28"/>
        </w:rPr>
        <w:t>, 13,</w:t>
      </w:r>
      <w:r>
        <w:rPr>
          <w:color w:val="000000" w:themeColor="text1"/>
          <w:sz w:val="28"/>
          <w:szCs w:val="28"/>
        </w:rPr>
        <w:t xml:space="preserve"> </w:t>
      </w:r>
      <w:r w:rsidRPr="006720F5">
        <w:rPr>
          <w:color w:val="000000" w:themeColor="text1"/>
          <w:sz w:val="28"/>
          <w:szCs w:val="28"/>
        </w:rPr>
        <w:t xml:space="preserve"> литер. А.</w:t>
      </w:r>
      <w:r w:rsidRPr="006F10D2">
        <w:rPr>
          <w:color w:val="000000" w:themeColor="text1"/>
          <w:sz w:val="28"/>
          <w:szCs w:val="28"/>
        </w:rPr>
        <w:t xml:space="preserve"> </w:t>
      </w:r>
      <w:r w:rsidRPr="006F10D2">
        <w:rPr>
          <w:color w:val="000000" w:themeColor="text1"/>
          <w:sz w:val="28"/>
          <w:szCs w:val="28"/>
        </w:rPr>
        <w:tab/>
      </w:r>
      <w:r w:rsidRPr="006F10D2">
        <w:rPr>
          <w:color w:val="000000" w:themeColor="text1"/>
          <w:sz w:val="28"/>
          <w:szCs w:val="28"/>
        </w:rPr>
        <w:tab/>
      </w:r>
      <w:r w:rsidRPr="006F10D2"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134350" cy="4955788"/>
            <wp:effectExtent l="19050" t="0" r="0" b="0"/>
            <wp:docPr id="6" name="Рисунок 5" descr="06 Харьковская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 Харьковская 1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4020" cy="495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 w:rsidRPr="006F10D2">
        <w:rPr>
          <w:b/>
          <w:color w:val="000000" w:themeColor="text1"/>
          <w:sz w:val="28"/>
          <w:szCs w:val="28"/>
        </w:rPr>
        <w:lastRenderedPageBreak/>
        <w:t>Приложение №</w:t>
      </w:r>
      <w:r>
        <w:rPr>
          <w:b/>
          <w:color w:val="000000" w:themeColor="text1"/>
          <w:sz w:val="28"/>
          <w:szCs w:val="28"/>
        </w:rPr>
        <w:t>7</w:t>
      </w:r>
      <w:r w:rsidRPr="006F10D2">
        <w:rPr>
          <w:color w:val="000000" w:themeColor="text1"/>
          <w:sz w:val="28"/>
          <w:szCs w:val="28"/>
        </w:rPr>
        <w:t>. Государственное бюджетное общеобразовательное учреждение средняя общеобразовательная школа № 304 Центрального района Санкт-Петербурга, расположенное по адресу: 191119, Санкт-Петербург, ул. Черняховского, д. 30 лит. А.</w:t>
      </w:r>
      <w:r w:rsidRPr="006F10D2"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8010525" cy="5243510"/>
            <wp:effectExtent l="19050" t="0" r="9525" b="0"/>
            <wp:docPr id="15" name="Рисунок 14" descr="07-1 Черняховского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1 Черняховского 3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7639" cy="524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center"/>
        <w:rPr>
          <w:color w:val="000000" w:themeColor="text1"/>
          <w:sz w:val="28"/>
          <w:szCs w:val="28"/>
        </w:rPr>
      </w:pP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Приложение </w:t>
      </w:r>
      <w:r w:rsidRPr="006F10D2">
        <w:rPr>
          <w:b/>
          <w:color w:val="000000" w:themeColor="text1"/>
          <w:sz w:val="28"/>
          <w:szCs w:val="28"/>
        </w:rPr>
        <w:t>№</w:t>
      </w:r>
      <w:r>
        <w:rPr>
          <w:b/>
          <w:color w:val="000000" w:themeColor="text1"/>
          <w:sz w:val="28"/>
          <w:szCs w:val="28"/>
        </w:rPr>
        <w:t xml:space="preserve">8. </w:t>
      </w:r>
      <w:r w:rsidRPr="006F10D2">
        <w:rPr>
          <w:color w:val="000000" w:themeColor="text1"/>
          <w:sz w:val="28"/>
          <w:szCs w:val="28"/>
        </w:rPr>
        <w:t>Государственное бюджетное образовательное учреждение дополнительного образования детей Детский оздоровительный образовательный туристический центр Санкт-Петербурга "Балтийский берег", расположенное по адресу: 191119, Санкт-Петербург, ул. Черняховского, 49, лит. А.</w:t>
      </w:r>
      <w:r w:rsidRPr="006F10D2"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877175" cy="4481503"/>
            <wp:effectExtent l="19050" t="0" r="9525" b="0"/>
            <wp:docPr id="5" name="Рисунок 2" descr="08 Черняховского 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 Черняховского 4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3524" cy="44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center"/>
        <w:rPr>
          <w:b/>
          <w:color w:val="000000" w:themeColor="text1"/>
          <w:sz w:val="28"/>
          <w:szCs w:val="28"/>
        </w:rPr>
      </w:pP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 w:rsidRPr="005F7B33">
        <w:rPr>
          <w:b/>
          <w:color w:val="000000" w:themeColor="text1"/>
          <w:sz w:val="28"/>
          <w:szCs w:val="28"/>
        </w:rPr>
        <w:t>Приложение №</w:t>
      </w:r>
      <w:r>
        <w:rPr>
          <w:b/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. Санкт-Петербургское государственное бюджетное образовательное учреждение среднего профессионального образования "Санкт-Петербургский техникум библиотечных и информационных технологий", расположенное по адресу: 191040, Санкт-Петербург, Лиговский </w:t>
      </w:r>
      <w:proofErr w:type="spellStart"/>
      <w:r>
        <w:rPr>
          <w:color w:val="000000" w:themeColor="text1"/>
          <w:sz w:val="28"/>
          <w:szCs w:val="28"/>
        </w:rPr>
        <w:t>пр-т</w:t>
      </w:r>
      <w:proofErr w:type="spellEnd"/>
      <w:r>
        <w:rPr>
          <w:color w:val="000000" w:themeColor="text1"/>
          <w:sz w:val="28"/>
          <w:szCs w:val="28"/>
        </w:rPr>
        <w:t>., д. 70</w:t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924800" cy="4713488"/>
            <wp:effectExtent l="19050" t="0" r="0" b="0"/>
            <wp:docPr id="7" name="Рисунок 3" descr="09 Лиговский 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 Лиговский 7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2185" cy="471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C601AC">
        <w:rPr>
          <w:b/>
          <w:color w:val="000000" w:themeColor="text1"/>
          <w:sz w:val="28"/>
          <w:szCs w:val="28"/>
        </w:rPr>
        <w:lastRenderedPageBreak/>
        <w:t>Медицинские организации:</w:t>
      </w:r>
      <w:r>
        <w:rPr>
          <w:b/>
          <w:color w:val="000000" w:themeColor="text1"/>
          <w:sz w:val="28"/>
          <w:szCs w:val="28"/>
        </w:rPr>
        <w:tab/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Приложение №10.   </w:t>
      </w:r>
      <w:r w:rsidRPr="0086627D">
        <w:rPr>
          <w:color w:val="000000" w:themeColor="text1"/>
          <w:sz w:val="28"/>
          <w:szCs w:val="28"/>
        </w:rPr>
        <w:t>Санкт-Петербургское  государственное казённое учреждение здравоохранения "</w:t>
      </w:r>
      <w:r w:rsidRPr="00852AF2">
        <w:rPr>
          <w:color w:val="000000" w:themeColor="text1"/>
          <w:sz w:val="28"/>
          <w:szCs w:val="28"/>
        </w:rPr>
        <w:t>Городская психиатрическая больница № 4</w:t>
      </w:r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психоприёмник</w:t>
      </w:r>
      <w:proofErr w:type="spellEnd"/>
      <w:r>
        <w:rPr>
          <w:color w:val="000000" w:themeColor="text1"/>
          <w:sz w:val="28"/>
          <w:szCs w:val="28"/>
        </w:rPr>
        <w:t xml:space="preserve"> - распределитель Санкт-Петербурга)", расположенное</w:t>
      </w:r>
      <w:r w:rsidRPr="00852AF2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>191119, Санкт-Петербург, набережная Обводного канала, д. 75.</w:t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991475" cy="4537442"/>
            <wp:effectExtent l="19050" t="0" r="9525" b="0"/>
            <wp:docPr id="8" name="Рисунок 6" descr="10 Обводный 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Обводный 7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9078" cy="454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 w:rsidRPr="00852AF2">
        <w:rPr>
          <w:b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b/>
          <w:color w:val="000000" w:themeColor="text1"/>
          <w:sz w:val="28"/>
          <w:szCs w:val="28"/>
        </w:rPr>
        <w:t xml:space="preserve"> №11</w:t>
      </w:r>
      <w:r>
        <w:rPr>
          <w:color w:val="000000" w:themeColor="text1"/>
          <w:sz w:val="28"/>
          <w:szCs w:val="28"/>
        </w:rPr>
        <w:t>. Санкт - Петербургское государственное казённое учреждение здравоохранения "Городская психоневрологическая больница № 6" (стационар с диспансером), расположенное по адресу: 191167, Санкт-Петербург, Набережная обводного канала, д.9.</w:t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7974280" cy="5225107"/>
            <wp:effectExtent l="19050" t="0" r="7670" b="0"/>
            <wp:docPr id="19" name="Рисунок 18" descr="11 Обводный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Обводный 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0630" cy="522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</w:p>
    <w:p w:rsidR="00762862" w:rsidRDefault="00762862" w:rsidP="00762862">
      <w:pPr>
        <w:pStyle w:val="a5"/>
        <w:ind w:left="720"/>
        <w:jc w:val="both"/>
        <w:rPr>
          <w:color w:val="000000"/>
          <w:sz w:val="28"/>
          <w:szCs w:val="28"/>
          <w:shd w:val="clear" w:color="auto" w:fill="FAFAFA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>Приложение №12</w:t>
      </w:r>
      <w:r w:rsidRPr="006E53F1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 Санкт - Петербургское  государственное  учреждение  здравоохранения  "Клиническая  больница  им. С.П. Боткина", расположенное по адресу: </w:t>
      </w:r>
      <w:r>
        <w:rPr>
          <w:color w:val="000000"/>
          <w:sz w:val="28"/>
          <w:szCs w:val="28"/>
          <w:shd w:val="clear" w:color="auto" w:fill="FAFAFA"/>
        </w:rPr>
        <w:t>191167,</w:t>
      </w:r>
      <w:r w:rsidRPr="009820C9">
        <w:rPr>
          <w:color w:val="000000"/>
          <w:sz w:val="28"/>
          <w:szCs w:val="28"/>
          <w:shd w:val="clear" w:color="auto" w:fill="FAFAFA"/>
        </w:rPr>
        <w:t xml:space="preserve"> Санкт-Петербург, </w:t>
      </w:r>
      <w:r>
        <w:rPr>
          <w:color w:val="000000"/>
          <w:sz w:val="28"/>
          <w:szCs w:val="28"/>
          <w:shd w:val="clear" w:color="auto" w:fill="FAFAFA"/>
        </w:rPr>
        <w:t>ул. Миргородская</w:t>
      </w:r>
      <w:r w:rsidRPr="009820C9">
        <w:rPr>
          <w:color w:val="000000"/>
          <w:sz w:val="28"/>
          <w:szCs w:val="28"/>
          <w:shd w:val="clear" w:color="auto" w:fill="FAFAFA"/>
        </w:rPr>
        <w:t xml:space="preserve">, </w:t>
      </w:r>
      <w:r>
        <w:rPr>
          <w:color w:val="000000"/>
          <w:sz w:val="28"/>
          <w:szCs w:val="28"/>
          <w:shd w:val="clear" w:color="auto" w:fill="FAFAFA"/>
        </w:rPr>
        <w:t xml:space="preserve">д. </w:t>
      </w:r>
      <w:r w:rsidRPr="009820C9">
        <w:rPr>
          <w:color w:val="000000"/>
          <w:sz w:val="28"/>
          <w:szCs w:val="28"/>
          <w:shd w:val="clear" w:color="auto" w:fill="FAFAFA"/>
        </w:rPr>
        <w:t>3</w:t>
      </w:r>
      <w:r>
        <w:rPr>
          <w:color w:val="000000"/>
          <w:sz w:val="28"/>
          <w:szCs w:val="28"/>
          <w:shd w:val="clear" w:color="auto" w:fill="FAFAFA"/>
        </w:rPr>
        <w:t>.</w:t>
      </w:r>
      <w:r>
        <w:rPr>
          <w:color w:val="000000"/>
          <w:sz w:val="28"/>
          <w:szCs w:val="28"/>
          <w:shd w:val="clear" w:color="auto" w:fill="FAFAFA"/>
        </w:rPr>
        <w:tab/>
      </w:r>
      <w:r>
        <w:rPr>
          <w:color w:val="000000"/>
          <w:sz w:val="28"/>
          <w:szCs w:val="28"/>
          <w:shd w:val="clear" w:color="auto" w:fill="FAFAFA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</w:pPr>
      <w:r>
        <w:rPr>
          <w:noProof/>
          <w:color w:val="000000"/>
          <w:sz w:val="28"/>
          <w:szCs w:val="28"/>
          <w:shd w:val="clear" w:color="auto" w:fill="FAFAFA"/>
          <w:lang w:eastAsia="ru-RU"/>
        </w:rPr>
        <w:drawing>
          <wp:inline distT="0" distB="0" distL="0" distR="0">
            <wp:extent cx="8078413" cy="4829175"/>
            <wp:effectExtent l="19050" t="0" r="0" b="0"/>
            <wp:docPr id="24" name="Рисунок 23" descr="12 Миргородск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Миргородская 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6643" cy="482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AFAFA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/>
          <w:sz w:val="28"/>
          <w:szCs w:val="28"/>
          <w:shd w:val="clear" w:color="auto" w:fill="FAFAFA"/>
        </w:rPr>
      </w:pPr>
      <w:r>
        <w:rPr>
          <w:b/>
          <w:color w:val="000000"/>
          <w:sz w:val="28"/>
          <w:szCs w:val="28"/>
          <w:shd w:val="clear" w:color="auto" w:fill="FAFAFA"/>
        </w:rPr>
        <w:lastRenderedPageBreak/>
        <w:t xml:space="preserve">Приложение </w:t>
      </w:r>
      <w:r w:rsidRPr="008451BB">
        <w:rPr>
          <w:b/>
          <w:color w:val="000000"/>
          <w:sz w:val="28"/>
          <w:szCs w:val="28"/>
          <w:shd w:val="clear" w:color="auto" w:fill="FAFAFA"/>
        </w:rPr>
        <w:t>№</w:t>
      </w:r>
      <w:r>
        <w:rPr>
          <w:b/>
          <w:color w:val="000000"/>
          <w:sz w:val="28"/>
          <w:szCs w:val="28"/>
          <w:shd w:val="clear" w:color="auto" w:fill="FAFAFA"/>
        </w:rPr>
        <w:t>13</w:t>
      </w:r>
      <w:r w:rsidRPr="009F11E3">
        <w:rPr>
          <w:b/>
          <w:color w:val="000000"/>
          <w:sz w:val="28"/>
          <w:szCs w:val="28"/>
          <w:shd w:val="clear" w:color="auto" w:fill="FAFAFA"/>
        </w:rPr>
        <w:t>.</w:t>
      </w:r>
      <w:r>
        <w:rPr>
          <w:color w:val="000000"/>
          <w:sz w:val="28"/>
          <w:szCs w:val="28"/>
          <w:shd w:val="clear" w:color="auto" w:fill="FAFAFA"/>
        </w:rPr>
        <w:t xml:space="preserve"> Больница Святой Блаженной Ксении Петербургской, расположенная по адресу: 191167, Санкт-Петербург, Набережная Обводного канала, д. 19.</w:t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</w:pPr>
      <w:r>
        <w:rPr>
          <w:noProof/>
          <w:color w:val="000000"/>
          <w:sz w:val="28"/>
          <w:szCs w:val="28"/>
          <w:shd w:val="clear" w:color="auto" w:fill="FAFAFA"/>
          <w:lang w:eastAsia="ru-RU"/>
        </w:rPr>
        <w:drawing>
          <wp:inline distT="0" distB="0" distL="0" distR="0">
            <wp:extent cx="8001000" cy="4829507"/>
            <wp:effectExtent l="19050" t="0" r="0" b="0"/>
            <wp:docPr id="29" name="Рисунок 28" descr="13 Обводный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Обводный 1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8398" cy="482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AFAFA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AFAFA"/>
        </w:rPr>
        <w:lastRenderedPageBreak/>
        <w:t>Приложение №14</w:t>
      </w:r>
      <w:r>
        <w:rPr>
          <w:color w:val="000000"/>
          <w:sz w:val="28"/>
          <w:szCs w:val="28"/>
          <w:shd w:val="clear" w:color="auto" w:fill="FAFAFA"/>
        </w:rPr>
        <w:t xml:space="preserve">. Федеральное казённое  лечебно - профилактическое учреждение "Областная больница им. доктора Ф.П. </w:t>
      </w:r>
      <w:proofErr w:type="spellStart"/>
      <w:r>
        <w:rPr>
          <w:color w:val="000000"/>
          <w:sz w:val="28"/>
          <w:szCs w:val="28"/>
          <w:shd w:val="clear" w:color="auto" w:fill="FAFAFA"/>
        </w:rPr>
        <w:t>Гааза</w:t>
      </w:r>
      <w:proofErr w:type="spellEnd"/>
      <w:r>
        <w:rPr>
          <w:color w:val="000000"/>
          <w:sz w:val="28"/>
          <w:szCs w:val="28"/>
          <w:shd w:val="clear" w:color="auto" w:fill="FAFAFA"/>
        </w:rPr>
        <w:t>" УФСИН России по Санкт-Петербургу и Ленинградской области, расположенная по адресу: 191167,  Санкт-Петербург, ул. Хохрякова. д. 1.</w:t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326249" cy="4467225"/>
            <wp:effectExtent l="19050" t="0" r="0" b="0"/>
            <wp:docPr id="30" name="Рисунок 29" descr="14 Хохряков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 Хохрякова 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3365" cy="447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</w:p>
    <w:p w:rsidR="00762862" w:rsidRDefault="00762862" w:rsidP="00762862">
      <w:pPr>
        <w:pStyle w:val="a5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t>Объекты спорта:</w:t>
      </w:r>
    </w:p>
    <w:p w:rsidR="00762862" w:rsidRDefault="00762862" w:rsidP="00762862">
      <w:pPr>
        <w:pStyle w:val="a5"/>
        <w:ind w:left="720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t>Приложение №</w:t>
      </w:r>
      <w:r>
        <w:rPr>
          <w:b/>
          <w:color w:val="000000" w:themeColor="text1"/>
          <w:sz w:val="28"/>
          <w:szCs w:val="28"/>
        </w:rPr>
        <w:t>15</w:t>
      </w:r>
      <w:r w:rsidRPr="009F11E3">
        <w:rPr>
          <w:b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Спортивная площадка, расположенная по адресу: индекс, Санкт-Петербург, ул. Гончарная, 15.</w:t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334375" cy="4747613"/>
            <wp:effectExtent l="19050" t="0" r="9525" b="0"/>
            <wp:docPr id="31" name="Рисунок 30" descr="15 Гончарная 15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 Гончарная 15 спорт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9685" cy="475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lastRenderedPageBreak/>
        <w:t>Приложение №</w:t>
      </w:r>
      <w:r w:rsidRPr="009F11E3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. Спортивная площадка, расположенная по адресу:  Санкт-Петербург,  Невский </w:t>
      </w:r>
      <w:proofErr w:type="spellStart"/>
      <w:r>
        <w:rPr>
          <w:color w:val="000000" w:themeColor="text1"/>
          <w:sz w:val="28"/>
          <w:szCs w:val="28"/>
        </w:rPr>
        <w:t>пр-т</w:t>
      </w:r>
      <w:proofErr w:type="spellEnd"/>
      <w:r>
        <w:rPr>
          <w:color w:val="000000" w:themeColor="text1"/>
          <w:sz w:val="28"/>
          <w:szCs w:val="28"/>
        </w:rPr>
        <w:t>., 169.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267700" cy="4702059"/>
            <wp:effectExtent l="19050" t="0" r="0" b="0"/>
            <wp:docPr id="32" name="Рисунок 31" descr="Невский 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вский 15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2298" cy="470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lastRenderedPageBreak/>
        <w:t>Приложение №</w:t>
      </w:r>
      <w:r w:rsidRPr="009F11E3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. Спортивная площадка, расположенная по адресу: Санкт-Петербург, ул. Черняховского, 30.</w:t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8382000" cy="5484062"/>
            <wp:effectExtent l="19050" t="0" r="0" b="0"/>
            <wp:docPr id="9" name="Рисунок 4" descr="17 Черняховского 30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Черняховского 30 спорт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569" cy="548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lastRenderedPageBreak/>
        <w:t>Приложение №</w:t>
      </w:r>
      <w:r w:rsidRPr="009F11E3">
        <w:rPr>
          <w:b/>
          <w:color w:val="000000" w:themeColor="text1"/>
          <w:sz w:val="28"/>
          <w:szCs w:val="28"/>
        </w:rPr>
        <w:t>1</w:t>
      </w:r>
      <w:r>
        <w:rPr>
          <w:b/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. Спортивная площадка, расположенная по адресу: Санкт-Петербург, ул. Лиговский </w:t>
      </w:r>
      <w:proofErr w:type="spellStart"/>
      <w:r>
        <w:rPr>
          <w:color w:val="000000" w:themeColor="text1"/>
          <w:sz w:val="28"/>
          <w:szCs w:val="28"/>
        </w:rPr>
        <w:t>пр-т</w:t>
      </w:r>
      <w:proofErr w:type="spellEnd"/>
      <w:r>
        <w:rPr>
          <w:color w:val="000000" w:themeColor="text1"/>
          <w:sz w:val="28"/>
          <w:szCs w:val="28"/>
        </w:rPr>
        <w:t>., западнее дома 60-62, литер Я.</w:t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572250" cy="3884071"/>
            <wp:effectExtent l="19050" t="0" r="0" b="0"/>
            <wp:docPr id="37" name="Рисунок 36" descr="19 Лиговский 62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Лиговский 62 спорт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5013" cy="388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t>Приложение №</w:t>
      </w:r>
      <w:r>
        <w:rPr>
          <w:b/>
          <w:color w:val="000000" w:themeColor="text1"/>
          <w:sz w:val="28"/>
          <w:szCs w:val="28"/>
        </w:rPr>
        <w:t>19</w:t>
      </w:r>
      <w:r>
        <w:rPr>
          <w:color w:val="000000" w:themeColor="text1"/>
          <w:sz w:val="28"/>
          <w:szCs w:val="28"/>
        </w:rPr>
        <w:t>. Спортивная площадка, расположенная по адресу: Санкт-Петербург, Транспортный переулок, южнее дома № 9.</w:t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419975" cy="3484641"/>
            <wp:effectExtent l="19050" t="0" r="9525" b="0"/>
            <wp:docPr id="34" name="Рисунок 33" descr="20 Черняховского 53 Трасп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Черняховского 53 Трасп 7-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8760" cy="349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t>Приложение №</w:t>
      </w:r>
      <w:r>
        <w:rPr>
          <w:b/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. Спортивная площадка, расположенная по адресу: Санкт-Петербург, Транспортный переулок, восточнее дома № 53 корпус 3  лит. Б по ул. Черняховского.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248525" cy="3404122"/>
            <wp:effectExtent l="19050" t="0" r="9525" b="0"/>
            <wp:docPr id="35" name="Рисунок 34" descr="20 Черняховского 53 Трасп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 Черняховского 53 Трасп 7-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5196" cy="340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t>Приложение №</w:t>
      </w:r>
      <w:r>
        <w:rPr>
          <w:b/>
          <w:color w:val="000000" w:themeColor="text1"/>
          <w:sz w:val="28"/>
          <w:szCs w:val="28"/>
        </w:rPr>
        <w:t>21</w:t>
      </w:r>
      <w:r>
        <w:rPr>
          <w:color w:val="000000" w:themeColor="text1"/>
          <w:sz w:val="28"/>
          <w:szCs w:val="28"/>
        </w:rPr>
        <w:t xml:space="preserve">. Спортивная площадка, расположенная по адресу: Санкт-Петербург, Невский </w:t>
      </w:r>
      <w:proofErr w:type="spellStart"/>
      <w:r>
        <w:rPr>
          <w:color w:val="000000" w:themeColor="text1"/>
          <w:sz w:val="28"/>
          <w:szCs w:val="28"/>
        </w:rPr>
        <w:t>пр-т</w:t>
      </w:r>
      <w:proofErr w:type="spellEnd"/>
      <w:r>
        <w:rPr>
          <w:color w:val="000000" w:themeColor="text1"/>
          <w:sz w:val="28"/>
          <w:szCs w:val="28"/>
        </w:rPr>
        <w:t>., юго-западнее дома № 153;</w:t>
      </w:r>
    </w:p>
    <w:p w:rsidR="00762862" w:rsidRDefault="00762862" w:rsidP="0076286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288404" cy="4248150"/>
            <wp:effectExtent l="19050" t="0" r="7746" b="0"/>
            <wp:docPr id="39" name="Рисунок 38" descr="22 Невский 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Невский 153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5066" cy="424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Приложение №22</w:t>
      </w:r>
      <w:r w:rsidRPr="00CE0733">
        <w:rPr>
          <w:b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Спортивная площадка, расположенная по адресу: Санкт-Петербург, Лиговский </w:t>
      </w:r>
      <w:proofErr w:type="spellStart"/>
      <w:r>
        <w:rPr>
          <w:color w:val="000000" w:themeColor="text1"/>
          <w:sz w:val="28"/>
          <w:szCs w:val="28"/>
        </w:rPr>
        <w:t>пр-т</w:t>
      </w:r>
      <w:proofErr w:type="spellEnd"/>
      <w:r>
        <w:rPr>
          <w:color w:val="000000" w:themeColor="text1"/>
          <w:sz w:val="28"/>
          <w:szCs w:val="28"/>
        </w:rPr>
        <w:t>., восточнее дома 100-104;</w:t>
      </w:r>
    </w:p>
    <w:p w:rsidR="00762862" w:rsidRDefault="00762862" w:rsidP="00762862">
      <w:pPr>
        <w:pStyle w:val="a5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7359539" cy="3664354"/>
            <wp:effectExtent l="19050" t="0" r="0" b="0"/>
            <wp:docPr id="36" name="Рисунок 35" descr="17 Черняховского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 Черняховского 3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475" cy="366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sz w:val="28"/>
          <w:szCs w:val="28"/>
        </w:rPr>
        <w:br w:type="page"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  <w:r w:rsidRPr="00CE0733">
        <w:rPr>
          <w:b/>
          <w:color w:val="000000" w:themeColor="text1"/>
          <w:sz w:val="28"/>
          <w:szCs w:val="28"/>
        </w:rPr>
        <w:lastRenderedPageBreak/>
        <w:t>Приложение №</w:t>
      </w:r>
      <w:r>
        <w:rPr>
          <w:b/>
          <w:color w:val="000000" w:themeColor="text1"/>
          <w:sz w:val="28"/>
          <w:szCs w:val="28"/>
        </w:rPr>
        <w:t>23.</w:t>
      </w:r>
      <w:r>
        <w:rPr>
          <w:color w:val="000000" w:themeColor="text1"/>
          <w:sz w:val="28"/>
          <w:szCs w:val="28"/>
        </w:rPr>
        <w:t xml:space="preserve"> Плавательный бассейн, расположенный по адресу:  Санкт-Петербург,  Лиговский </w:t>
      </w:r>
      <w:proofErr w:type="spellStart"/>
      <w:r>
        <w:rPr>
          <w:color w:val="000000" w:themeColor="text1"/>
          <w:sz w:val="28"/>
          <w:szCs w:val="28"/>
        </w:rPr>
        <w:t>пр-т</w:t>
      </w:r>
      <w:proofErr w:type="spellEnd"/>
      <w:r>
        <w:rPr>
          <w:color w:val="000000" w:themeColor="text1"/>
          <w:sz w:val="28"/>
          <w:szCs w:val="28"/>
        </w:rPr>
        <w:t>., 50.</w:t>
      </w:r>
      <w:r>
        <w:rPr>
          <w:color w:val="000000" w:themeColor="text1"/>
          <w:sz w:val="28"/>
          <w:szCs w:val="28"/>
        </w:rPr>
        <w:tab/>
      </w:r>
    </w:p>
    <w:p w:rsidR="00762862" w:rsidRDefault="00762862" w:rsidP="00762862">
      <w:pPr>
        <w:pStyle w:val="a5"/>
        <w:ind w:left="709"/>
        <w:jc w:val="both"/>
        <w:rPr>
          <w:color w:val="000000" w:themeColor="text1"/>
          <w:sz w:val="28"/>
          <w:szCs w:val="28"/>
        </w:rPr>
      </w:pPr>
    </w:p>
    <w:p w:rsidR="00762862" w:rsidRDefault="00762862" w:rsidP="0076286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397589" cy="4438650"/>
            <wp:effectExtent l="19050" t="0" r="0" b="0"/>
            <wp:docPr id="38" name="Рисунок 37" descr="24 Лиговский 50 бассе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 Лиговский 50 бассейн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9193" cy="444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397" w:rsidRPr="00A6188A" w:rsidRDefault="00C82397">
      <w:pPr>
        <w:rPr>
          <w:sz w:val="28"/>
          <w:szCs w:val="28"/>
        </w:rPr>
      </w:pPr>
    </w:p>
    <w:sectPr w:rsidR="00C82397" w:rsidRPr="00A6188A" w:rsidSect="00762862">
      <w:pgSz w:w="16838" w:h="11906" w:orient="landscape"/>
      <w:pgMar w:top="851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64DA7"/>
    <w:multiLevelType w:val="hybridMultilevel"/>
    <w:tmpl w:val="B6B6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6C20"/>
    <w:rsid w:val="000721F6"/>
    <w:rsid w:val="00186E42"/>
    <w:rsid w:val="002C5262"/>
    <w:rsid w:val="00307828"/>
    <w:rsid w:val="00711D47"/>
    <w:rsid w:val="00762862"/>
    <w:rsid w:val="00A6188A"/>
    <w:rsid w:val="00C82397"/>
    <w:rsid w:val="00CD6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97"/>
  </w:style>
  <w:style w:type="paragraph" w:styleId="1">
    <w:name w:val="heading 1"/>
    <w:basedOn w:val="a"/>
    <w:link w:val="10"/>
    <w:uiPriority w:val="9"/>
    <w:qFormat/>
    <w:rsid w:val="00CD6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CD6C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D6C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5">
    <w:name w:val="style5"/>
    <w:basedOn w:val="a"/>
    <w:rsid w:val="00CD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CD6C20"/>
  </w:style>
  <w:style w:type="paragraph" w:customStyle="1" w:styleId="style6">
    <w:name w:val="style6"/>
    <w:basedOn w:val="a"/>
    <w:rsid w:val="00CD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CD6C20"/>
  </w:style>
  <w:style w:type="paragraph" w:customStyle="1" w:styleId="style7">
    <w:name w:val="style7"/>
    <w:basedOn w:val="a"/>
    <w:rsid w:val="00CD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CD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CD6C20"/>
  </w:style>
  <w:style w:type="character" w:customStyle="1" w:styleId="apple-converted-space">
    <w:name w:val="apple-converted-space"/>
    <w:basedOn w:val="a0"/>
    <w:rsid w:val="00CD6C20"/>
  </w:style>
  <w:style w:type="paragraph" w:customStyle="1" w:styleId="style1">
    <w:name w:val="style1"/>
    <w:basedOn w:val="a"/>
    <w:rsid w:val="00CD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CD6C20"/>
  </w:style>
  <w:style w:type="paragraph" w:styleId="a3">
    <w:name w:val="Balloon Text"/>
    <w:basedOn w:val="a"/>
    <w:link w:val="a4"/>
    <w:uiPriority w:val="99"/>
    <w:semiHidden/>
    <w:unhideWhenUsed/>
    <w:rsid w:val="00CD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575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B4C6-DCEE-41D1-9FF7-96ACB1FC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29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4</cp:revision>
  <dcterms:created xsi:type="dcterms:W3CDTF">2015-11-16T14:43:00Z</dcterms:created>
  <dcterms:modified xsi:type="dcterms:W3CDTF">2016-03-03T08:56:00Z</dcterms:modified>
</cp:coreProperties>
</file>