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4" w:type="dxa"/>
        <w:jc w:val="center"/>
        <w:tblCellMar>
          <w:left w:w="0" w:type="dxa"/>
          <w:right w:w="0" w:type="dxa"/>
        </w:tblCellMar>
        <w:tblLook w:val="04A0"/>
      </w:tblPr>
      <w:tblGrid>
        <w:gridCol w:w="75"/>
        <w:gridCol w:w="2085"/>
        <w:gridCol w:w="7549"/>
        <w:gridCol w:w="405"/>
        <w:gridCol w:w="300"/>
      </w:tblGrid>
      <w:tr w:rsidR="002462D9" w:rsidRPr="002462D9" w:rsidTr="002462D9">
        <w:trPr>
          <w:cantSplit/>
          <w:trHeight w:val="569"/>
          <w:jc w:val="center"/>
        </w:trPr>
        <w:tc>
          <w:tcPr>
            <w:tcW w:w="971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2D9" w:rsidRPr="002462D9" w:rsidRDefault="002462D9" w:rsidP="00246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1975" cy="647700"/>
                  <wp:effectExtent l="19050" t="0" r="9525" b="0"/>
                  <wp:docPr id="1" name="Рисунок 1" descr="http://ligovka-yamskaya.sankt-peterburg.info/akti/postanovleniya/pos054.files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stanovleniya/pos054.files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62D9" w:rsidRPr="002462D9" w:rsidRDefault="002462D9" w:rsidP="00246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62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МЕСТНАЯ АДМИНИСТРАЦИЯ</w:t>
            </w:r>
          </w:p>
          <w:p w:rsidR="002462D9" w:rsidRPr="002462D9" w:rsidRDefault="002462D9" w:rsidP="00246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62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ВНУТРИГОРОДСКОГО МУНИЦИПАЛЬНОГО  ОБРАЗОВАНИЯ САНКТ-ПЕТЕРБУРГА</w:t>
            </w:r>
          </w:p>
          <w:p w:rsidR="002462D9" w:rsidRPr="002462D9" w:rsidRDefault="002462D9" w:rsidP="00246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62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МУНИЦИПАЛЬНЫЙ ОКРУГ ЛИГОВКА-ЯМСКАЯ</w:t>
            </w:r>
          </w:p>
          <w:p w:rsidR="002462D9" w:rsidRPr="002462D9" w:rsidRDefault="002462D9" w:rsidP="002462D9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462D9">
              <w:rPr>
                <w:rFonts w:ascii="Calibri" w:eastAsia="Times New Roman" w:hAnsi="Calibri" w:cs="Calibri"/>
                <w:b/>
                <w:bCs/>
                <w:kern w:val="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62D9" w:rsidRPr="002462D9" w:rsidRDefault="002462D9" w:rsidP="002462D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2462D9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2462D9" w:rsidRPr="002462D9" w:rsidTr="002462D9">
        <w:trPr>
          <w:cantSplit/>
          <w:trHeight w:val="577"/>
          <w:jc w:val="center"/>
        </w:trPr>
        <w:tc>
          <w:tcPr>
            <w:tcW w:w="73" w:type="dxa"/>
            <w:vAlign w:val="center"/>
            <w:hideMark/>
          </w:tcPr>
          <w:p w:rsidR="002462D9" w:rsidRPr="002462D9" w:rsidRDefault="002462D9" w:rsidP="002462D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6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3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2D9" w:rsidRPr="002462D9" w:rsidRDefault="002462D9" w:rsidP="002462D9">
            <w:pPr>
              <w:keepNext/>
              <w:spacing w:after="0" w:line="240" w:lineRule="auto"/>
              <w:jc w:val="center"/>
              <w:outlineLvl w:val="4"/>
              <w:rPr>
                <w:rFonts w:ascii="Cambria" w:eastAsia="Times New Roman" w:hAnsi="Cambria" w:cs="Times New Roman"/>
                <w:color w:val="243F60"/>
                <w:lang w:eastAsia="ru-RU"/>
              </w:rPr>
            </w:pPr>
            <w:r w:rsidRPr="00246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ПОСТАНОВЛЕНИЕ</w:t>
            </w:r>
          </w:p>
          <w:p w:rsidR="002462D9" w:rsidRPr="002462D9" w:rsidRDefault="002462D9" w:rsidP="00246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62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>                                                                            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62D9" w:rsidRPr="002462D9" w:rsidRDefault="002462D9" w:rsidP="002462D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2462D9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2462D9" w:rsidRPr="002462D9" w:rsidTr="002462D9">
        <w:trPr>
          <w:cantSplit/>
          <w:trHeight w:val="429"/>
          <w:jc w:val="center"/>
        </w:trPr>
        <w:tc>
          <w:tcPr>
            <w:tcW w:w="73" w:type="dxa"/>
            <w:vAlign w:val="center"/>
            <w:hideMark/>
          </w:tcPr>
          <w:p w:rsidR="002462D9" w:rsidRPr="002462D9" w:rsidRDefault="002462D9" w:rsidP="002462D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2462D9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2D9" w:rsidRPr="002462D9" w:rsidRDefault="002462D9" w:rsidP="002462D9">
            <w:pPr>
              <w:spacing w:line="253" w:lineRule="atLeast"/>
              <w:ind w:right="-108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6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19.11.2013</w:t>
            </w:r>
          </w:p>
        </w:tc>
        <w:tc>
          <w:tcPr>
            <w:tcW w:w="755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2D9" w:rsidRPr="002462D9" w:rsidRDefault="002462D9" w:rsidP="002462D9">
            <w:pPr>
              <w:spacing w:line="253" w:lineRule="atLeast"/>
              <w:ind w:right="34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246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462D9" w:rsidRPr="002462D9" w:rsidRDefault="002462D9" w:rsidP="002462D9">
            <w:pPr>
              <w:spacing w:line="253" w:lineRule="atLeast"/>
              <w:ind w:right="-108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6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171</w:t>
            </w:r>
          </w:p>
        </w:tc>
      </w:tr>
      <w:tr w:rsidR="002462D9" w:rsidRPr="002462D9" w:rsidTr="002462D9">
        <w:trPr>
          <w:jc w:val="center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62D9" w:rsidRPr="002462D9" w:rsidRDefault="002462D9" w:rsidP="0024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62D9" w:rsidRPr="002462D9" w:rsidRDefault="002462D9" w:rsidP="0024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62D9" w:rsidRPr="002462D9" w:rsidRDefault="002462D9" w:rsidP="0024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62D9" w:rsidRPr="002462D9" w:rsidRDefault="002462D9" w:rsidP="0024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62D9" w:rsidRPr="002462D9" w:rsidRDefault="002462D9" w:rsidP="0024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2462D9" w:rsidRPr="002462D9" w:rsidRDefault="002462D9" w:rsidP="002462D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 </w:t>
      </w:r>
    </w:p>
    <w:p w:rsidR="002462D9" w:rsidRPr="002462D9" w:rsidRDefault="002462D9" w:rsidP="002462D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 утверждении  положения о порядке предоставления</w:t>
      </w:r>
    </w:p>
    <w:p w:rsidR="002462D9" w:rsidRPr="002462D9" w:rsidRDefault="002462D9" w:rsidP="002462D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субсидий гражданам и общественным</w:t>
      </w:r>
    </w:p>
    <w:p w:rsidR="002462D9" w:rsidRPr="002462D9" w:rsidRDefault="002462D9" w:rsidP="002462D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объединениям,  участвующим в обеспечении правопорядка</w:t>
      </w:r>
    </w:p>
    <w:p w:rsidR="002462D9" w:rsidRPr="002462D9" w:rsidRDefault="002462D9" w:rsidP="002462D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территории Муниципального образования  </w:t>
      </w:r>
      <w:proofErr w:type="spellStart"/>
      <w:r w:rsidRPr="00246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</w:p>
    <w:p w:rsidR="002462D9" w:rsidRPr="002462D9" w:rsidRDefault="002462D9" w:rsidP="002462D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порядка проведения конкурсного отбора,</w:t>
      </w:r>
    </w:p>
    <w:p w:rsidR="002462D9" w:rsidRPr="002462D9" w:rsidRDefault="002462D9" w:rsidP="002462D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создании комиссии по проведению конкурсного отбора</w:t>
      </w: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46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</w:p>
    <w:p w:rsidR="002462D9" w:rsidRPr="002462D9" w:rsidRDefault="002462D9" w:rsidP="002462D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утверждении порядка работы данной комиссии</w:t>
      </w:r>
    </w:p>
    <w:p w:rsidR="002462D9" w:rsidRPr="002462D9" w:rsidRDefault="002462D9" w:rsidP="002462D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right="329"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подпунктом 14 п. 2 ст. 10 Закона Санкт-Петербурга от 23.09.2009 N 420-79 «Об организации местного самоуправления в Санкт-Петербурге», ст. 11 Закона Санкт-Петербурга от 08.11.2001 N 760-95 «Об участии граждан в обеспечении правопорядка в Санкт-Петербурге», местная Администрация Санкт-Петербурга муниципальный округ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</w:p>
    <w:p w:rsidR="002462D9" w:rsidRPr="002462D9" w:rsidRDefault="002462D9" w:rsidP="002462D9">
      <w:pPr>
        <w:spacing w:after="0" w:line="240" w:lineRule="auto"/>
        <w:ind w:right="329"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ПОСТАНОВЛЯЕТ:</w:t>
      </w:r>
    </w:p>
    <w:p w:rsidR="002462D9" w:rsidRPr="002462D9" w:rsidRDefault="002462D9" w:rsidP="002462D9">
      <w:pPr>
        <w:spacing w:line="253" w:lineRule="atLeast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Положение о порядке предоставления субсидий гражданам и общественным объединениям, участвующим в обеспечении правопорядка на территории внутригородского Муниципального образования  Санкт-Петербурга муниципальный округ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Муниципальное образование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согласно Приложению № 1.</w:t>
      </w:r>
    </w:p>
    <w:p w:rsidR="002462D9" w:rsidRPr="002462D9" w:rsidRDefault="002462D9" w:rsidP="002462D9">
      <w:pPr>
        <w:spacing w:line="253" w:lineRule="atLeast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Утвердить Порядок проведения конкурсного отбора на предоставление субсидий гражданам и общественным объединениям, участвующим в обеспечении правопорядка на территории Муниципального образования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согласно Приложению № 2.</w:t>
      </w:r>
    </w:p>
    <w:p w:rsidR="002462D9" w:rsidRPr="002462D9" w:rsidRDefault="002462D9" w:rsidP="002462D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            </w:t>
      </w: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Создать комиссию по проведению конкурсного отбора на право получения субсидий из местного бюджета на поддержку граждан и общественных объединений, участвующих в охране общественного порядка на территории Муниципального образования 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составе согласно Приложению № 3.</w:t>
      </w:r>
    </w:p>
    <w:p w:rsidR="002462D9" w:rsidRPr="002462D9" w:rsidRDefault="002462D9" w:rsidP="002462D9">
      <w:pPr>
        <w:spacing w:after="0" w:line="240" w:lineRule="auto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Утвердить Положение о комиссии, согласно Приложению № 4.</w:t>
      </w:r>
    </w:p>
    <w:p w:rsidR="002462D9" w:rsidRPr="002462D9" w:rsidRDefault="002462D9" w:rsidP="002462D9">
      <w:pPr>
        <w:spacing w:after="0" w:line="240" w:lineRule="auto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Постановление местной Администрации от 05.09.2013 г. №137 считать утратившим силу.</w:t>
      </w:r>
    </w:p>
    <w:p w:rsidR="002462D9" w:rsidRPr="002462D9" w:rsidRDefault="002462D9" w:rsidP="002462D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       </w:t>
      </w:r>
    </w:p>
    <w:p w:rsidR="002462D9" w:rsidRPr="002462D9" w:rsidRDefault="002462D9" w:rsidP="002462D9">
      <w:pPr>
        <w:spacing w:after="0" w:line="240" w:lineRule="auto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 Опубликовать настоящее Постановление в официальном печатном СМИ Муниципального образования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официальном сайте в сети Интернет.</w:t>
      </w:r>
    </w:p>
    <w:p w:rsidR="002462D9" w:rsidRPr="002462D9" w:rsidRDefault="002462D9" w:rsidP="002462D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7. Настоящее Постановление  вступает в силу с момента его официального опубликования (обнародования).</w:t>
      </w:r>
    </w:p>
    <w:p w:rsidR="002462D9" w:rsidRPr="002462D9" w:rsidRDefault="002462D9" w:rsidP="002462D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right="-142" w:firstLine="357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8. Контроль за исполнением  Постановления оставляю за собой.</w:t>
      </w:r>
    </w:p>
    <w:p w:rsidR="002462D9" w:rsidRPr="002462D9" w:rsidRDefault="002462D9" w:rsidP="002462D9">
      <w:pPr>
        <w:spacing w:after="0" w:line="240" w:lineRule="auto"/>
        <w:ind w:right="-142" w:firstLine="357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И.о. Главы местной Администрации                                    О.Ю. </w:t>
      </w:r>
      <w:proofErr w:type="spellStart"/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Буканова</w:t>
      </w:r>
      <w:proofErr w:type="spellEnd"/>
    </w:p>
    <w:p w:rsidR="002462D9" w:rsidRPr="002462D9" w:rsidRDefault="002462D9" w:rsidP="002462D9">
      <w:pPr>
        <w:spacing w:line="253" w:lineRule="atLeast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142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№ 1</w:t>
      </w:r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постановлению местной Администрации</w:t>
      </w:r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Муниципального образования</w:t>
      </w:r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Лиговка-Ямская</w:t>
      </w:r>
      <w:proofErr w:type="spellEnd"/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19.11.2013 №171</w:t>
      </w:r>
    </w:p>
    <w:p w:rsidR="002462D9" w:rsidRPr="002462D9" w:rsidRDefault="002462D9" w:rsidP="002462D9">
      <w:pPr>
        <w:spacing w:line="253" w:lineRule="atLeast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ПОЛОЖЕНИЕ</w:t>
      </w:r>
    </w:p>
    <w:p w:rsidR="002462D9" w:rsidRPr="002462D9" w:rsidRDefault="002462D9" w:rsidP="002462D9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lastRenderedPageBreak/>
        <w:t>О ПОРЯДКЕ ПРЕДОСТАВЛЕНИЯ СУБСИДИЙ ГРАЖДАНАМ  И ОБЩЕСТВЕННЫМ ОБЪЕДИНЕНИЯМ, УЧАСТВУЮЩИМ В ОБЕСПЕЧЕНИИ ПРАВОПОРЯДКА НА ТЕРРИТОРИИ </w:t>
      </w: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ВНУТРИГОРОДСКОГО МУНИЦИПАЛЬНОГО ОБРАЗОВАНИЯ САНКТ-ПЕТЕРБУРГА МУНИЦИПАЛЬНЫЙ ОКРУГ ЛИГОВКА-ЯМСКАЯ</w:t>
      </w:r>
    </w:p>
    <w:p w:rsidR="002462D9" w:rsidRPr="002462D9" w:rsidRDefault="002462D9" w:rsidP="002462D9">
      <w:pPr>
        <w:spacing w:line="253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Настоящее Положение устанавливает порядок предоставления субсидий (далее – субсидии), предусмотренных местным бюджетом внутригородского Муниципального образования Санкт-Петербурга муниципальный округ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со статьей 11 Закона Санкт-Петербурга от 31.10.2001 № 760-95 «Об участии граждан в обеспечении правопорядка в Санкт-Петербурге» и бюджетным законодательством РФ.</w:t>
      </w:r>
    </w:p>
    <w:p w:rsidR="002462D9" w:rsidRPr="002462D9" w:rsidRDefault="002462D9" w:rsidP="002462D9">
      <w:pPr>
        <w:spacing w:line="253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Субсидии предоставляются на безвозмездной и безвозвратной основе гражданам </w:t>
      </w: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общественным объединениям, участвующим в обеспечении правопорядка </w:t>
      </w: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территории внутригородского Муниципального образования Санкт-Петербурга муниципальный округ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Муниципальное образование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462D9" w:rsidRPr="002462D9" w:rsidRDefault="002462D9" w:rsidP="002462D9">
      <w:pPr>
        <w:spacing w:line="253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Субсидии предоставляются по результатам конкурсного отбора на право получения субсидий, проводимого местной Администрацией Муниципального образования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конкурсный отбор).</w:t>
      </w:r>
    </w:p>
    <w:p w:rsidR="002462D9" w:rsidRPr="002462D9" w:rsidRDefault="002462D9" w:rsidP="002462D9">
      <w:pPr>
        <w:spacing w:line="253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Конкурсный отбор осуществляется создаваемой местной Администрацией Муниципального образования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местная Администрация) комиссией по проведению конкурсного отбора (далее - комиссия).</w:t>
      </w:r>
    </w:p>
    <w:p w:rsidR="002462D9" w:rsidRPr="002462D9" w:rsidRDefault="002462D9" w:rsidP="002462D9">
      <w:pPr>
        <w:spacing w:line="253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Граждане и общественные объединения для участия в конкурсном отборе представляют в местную Администрацию заявки на участие в конкурсном отборе (далее – заявки) в соответствии с Приложением к порядку проведения конкурсного отбора на предоставление субсидий гражданам и общественным объединениям, участвующим в обеспечении правопорядка на территории Муниципального образования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62D9" w:rsidRPr="002462D9" w:rsidRDefault="002462D9" w:rsidP="002462D9">
      <w:pPr>
        <w:spacing w:line="253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Решение о предоставлении субсидий утверждается постановлением местной Администрации.</w:t>
      </w:r>
    </w:p>
    <w:p w:rsidR="002462D9" w:rsidRPr="002462D9" w:rsidRDefault="002462D9" w:rsidP="002462D9">
      <w:pPr>
        <w:spacing w:line="253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Субсидии предоставляются только для осуществления компенсационных выплат (в т.ч. премирование граждан (дружинников)  за патрулирование в добровольных народных дружинах) в связи с участием в обеспечении правопорядка на территории Муниципального образования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договора о предоставлении субсидий </w:t>
      </w: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(далее – договор), заключенного между местной Администрацией и гражданином (общественным объединением), заключивших в установленном законом порядке договор с органом внутренних дел Санкт-Петербурга, признанным победителем конкурсного отбора (далее – получатель субсидий), в котором предусматриваются:</w:t>
      </w:r>
    </w:p>
    <w:p w:rsidR="002462D9" w:rsidRPr="002462D9" w:rsidRDefault="002462D9" w:rsidP="002462D9">
      <w:pPr>
        <w:spacing w:line="253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сроки, цели и условия предоставления субсидий, а также их размер;</w:t>
      </w:r>
    </w:p>
    <w:p w:rsidR="002462D9" w:rsidRPr="002462D9" w:rsidRDefault="002462D9" w:rsidP="002462D9">
      <w:pPr>
        <w:spacing w:line="253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порядок перечисления субсидий получателю субсидии;</w:t>
      </w:r>
    </w:p>
    <w:p w:rsidR="002462D9" w:rsidRPr="002462D9" w:rsidRDefault="002462D9" w:rsidP="002462D9">
      <w:pPr>
        <w:spacing w:line="253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порядок, сроки и формы предоставления получателем субсидий отчетности </w:t>
      </w: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выполнении условий предоставления субсидий;</w:t>
      </w:r>
    </w:p>
    <w:p w:rsidR="002462D9" w:rsidRPr="002462D9" w:rsidRDefault="002462D9" w:rsidP="002462D9">
      <w:pPr>
        <w:spacing w:line="253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7.4. ответственность за несоблюдение получателем субсидии условий договора, предусматривающая возврат субсидии в бюджет Муниципального образования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62D9" w:rsidRPr="002462D9" w:rsidRDefault="002462D9" w:rsidP="002462D9">
      <w:pPr>
        <w:spacing w:line="253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Субсидии предоставляются в пределах средств, предусмотренных </w:t>
      </w: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их предоставление нормативно-правовым актом Муниципального Совета Муниципального образования 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утверждении  бюджета  Муниципального образования  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br w:type="page"/>
      </w: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постановлению местной Администрации</w:t>
      </w:r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Муниципального образования</w:t>
      </w:r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Лиговка-Ямская</w:t>
      </w:r>
      <w:proofErr w:type="spellEnd"/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19.11.2013 №171</w:t>
      </w:r>
    </w:p>
    <w:p w:rsidR="002462D9" w:rsidRPr="002462D9" w:rsidRDefault="002462D9" w:rsidP="002462D9">
      <w:pPr>
        <w:spacing w:line="253" w:lineRule="atLeast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14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ПРОВЕДЕНИЯ</w:t>
      </w:r>
    </w:p>
    <w:p w:rsidR="002462D9" w:rsidRPr="002462D9" w:rsidRDefault="002462D9" w:rsidP="002462D9">
      <w:pPr>
        <w:spacing w:line="253" w:lineRule="atLeast"/>
        <w:ind w:firstLine="14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КОНКУРСНОГО ОТБОРА  НА ПРЕДОСТАВЛЕНИЕ СУБСИДИЙ ГРАЖДАНАМ И ОБЩЕСТВЕННЫМ ОБЪЕДИНЕНИЯМ, УЧАСТВУЮЩИМ В ОБЕСПЕЧЕНИИ ПРАВОПОРЯДКА  </w:t>
      </w:r>
      <w:r w:rsidRPr="002462D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НА ТЕРРИТОРИИ </w:t>
      </w: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ВНУТРИГОРОДСКОГО МУНИЦИПАЛЬНОГО ОБРАЗОВАНИЯ САНКТ-ПЕТЕРБУРГА МУНИЦИПАЛЬНЫЙ ОКРУГ ЛИГОВКА-ЯМСКАЯ</w:t>
      </w:r>
    </w:p>
    <w:p w:rsidR="002462D9" w:rsidRPr="002462D9" w:rsidRDefault="002462D9" w:rsidP="002462D9">
      <w:pPr>
        <w:spacing w:line="253" w:lineRule="atLeast"/>
        <w:ind w:firstLine="14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left="502" w:hanging="36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2462D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462D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2462D9" w:rsidRPr="002462D9" w:rsidRDefault="002462D9" w:rsidP="002462D9">
      <w:pPr>
        <w:spacing w:after="0" w:line="240" w:lineRule="auto"/>
        <w:ind w:left="50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 1.1.  Субсидии предоставляются на безвозмездной и безвозвратной основе на основании конкурсного отбора на право получения  субсидии на поддержку деятельности граждан  и общественных объединений, участвующих в охране общественного порядка на территории Муниципального образования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(далее – конкурсный отбор), проводимого среди граждан, оказывающих содействие органам внутренних дел Санкт-Петербурга в решении возложенных на них задач, и общественных объединений, уставной целью которых является оказание содействия органам внутренних дел Санкт-Петербурга в решении возложенных на них задач в пределах, установленных действующим законодательством, участвующих в охране общественного порядка  на территории Муниципального образования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являющихся юридическими лицами, подавших заявку в качестве участников конкурсного отбора (далее - претенденты на получение субсидии).</w:t>
      </w:r>
    </w:p>
    <w:p w:rsidR="002462D9" w:rsidRPr="002462D9" w:rsidRDefault="002462D9" w:rsidP="002462D9">
      <w:pPr>
        <w:spacing w:line="253" w:lineRule="atLeast"/>
        <w:ind w:left="142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14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Порядок проведения конкурсного отбора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Конкурсный отбор на получение субсидии проводится на основании постановления местной Администрации о проведении конкурсного отбора на предоставление субсидии на поддержку деятельности граждан и общественных объединений, участвующих в охране общественного порядка на территории Муниципального образования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Конкурсный отбор осуществляется комиссией по проведению конкурсного отбора для принятия решения о предоставлении субсидии на поддержку деятельности граждан и общественных объединений, участвующих в охране общественного порядка на территории Муниципального образования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комиссия).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Комиссия размещает на официальном сайте Муниципального образования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сети Интернет - </w:t>
      </w: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</w:t>
      </w: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://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ligovka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yamskaya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sankt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peterburg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info</w:t>
      </w: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 – официальный сайт) не менее чем за 35 дней до окончания срока подачи заявок извещение о проведении конкурсного отбора, сроках предоставления заявки на участие в конкурсном отборе (далее - заявка) и месте её приема (далее – извещение).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В извещении о проведении конкурсного отбора на предоставление субсидий от общественных объединений должны быть указаны следующие сведения:</w:t>
      </w:r>
    </w:p>
    <w:p w:rsidR="002462D9" w:rsidRPr="002462D9" w:rsidRDefault="002462D9" w:rsidP="002462D9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   - наименование, местонахождение, почтовый адрес и адрес электронной почты, номер</w:t>
      </w:r>
    </w:p>
    <w:p w:rsidR="002462D9" w:rsidRPr="002462D9" w:rsidRDefault="002462D9" w:rsidP="002462D9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  контактного телефона местной Администрации Муниципального образования</w:t>
      </w:r>
    </w:p>
    <w:p w:rsidR="002462D9" w:rsidRPr="002462D9" w:rsidRDefault="002462D9" w:rsidP="002462D9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местная Администрация);</w:t>
      </w:r>
    </w:p>
    <w:p w:rsidR="002462D9" w:rsidRPr="002462D9" w:rsidRDefault="002462D9" w:rsidP="002462D9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 дата и время начала подачи заявок;</w:t>
      </w:r>
    </w:p>
    <w:p w:rsidR="002462D9" w:rsidRPr="002462D9" w:rsidRDefault="002462D9" w:rsidP="002462D9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 дата и время окончания подачи заявок;</w:t>
      </w:r>
    </w:p>
    <w:p w:rsidR="002462D9" w:rsidRPr="002462D9" w:rsidRDefault="002462D9" w:rsidP="002462D9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 место, дата, время рассмотрения заявок;</w:t>
      </w:r>
    </w:p>
    <w:p w:rsidR="002462D9" w:rsidRPr="002462D9" w:rsidRDefault="002462D9" w:rsidP="002462D9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 дата подведения итогов конкурса;</w:t>
      </w:r>
    </w:p>
    <w:p w:rsidR="002462D9" w:rsidRPr="002462D9" w:rsidRDefault="002462D9" w:rsidP="002462D9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 предельный размер субсидии и срок, на который предоставляется субсидия;</w:t>
      </w:r>
    </w:p>
    <w:p w:rsidR="002462D9" w:rsidRPr="002462D9" w:rsidRDefault="002462D9" w:rsidP="002462D9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- адрес направления заявки, дни и часы приема.</w:t>
      </w:r>
    </w:p>
    <w:p w:rsidR="002462D9" w:rsidRPr="002462D9" w:rsidRDefault="002462D9" w:rsidP="002462D9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2.4. Прием заявок на  участие в конкурсном отборе на право получения субсидии осуществляется должностным лицом местной Администрации, ответственным за прием и регистрацию поступающей корреспонденции. Заявка подлежит обязательной регистрации в течение одного дня с момента её поступления в местную Администрацию. Зарегистрированные заявки претендентам на получение субсидий не возвращаются.</w:t>
      </w:r>
    </w:p>
    <w:p w:rsidR="002462D9" w:rsidRPr="002462D9" w:rsidRDefault="002462D9" w:rsidP="002462D9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keepNext/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            2.5. Конкурсный отбор проводится комиссией по проведению конкурсного отбора для принятия решения о предоставлении субсидии на поддержку деятельности граждан и общественных объединений, участвующих в охране общественного порядка на территории Муниципального образования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(далее - комиссия).  Комиссия создается в составе не менее 5 человек. Заседание комиссии считается правомочным, если на её заседании присутствует не менее половины членов комиссии. </w:t>
      </w:r>
    </w:p>
    <w:p w:rsidR="002462D9" w:rsidRPr="002462D9" w:rsidRDefault="002462D9" w:rsidP="002462D9">
      <w:pPr>
        <w:keepNext/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</w:pPr>
      <w:r w:rsidRPr="002462D9">
        <w:rPr>
          <w:rFonts w:ascii="Calibri" w:eastAsia="Times New Roman" w:hAnsi="Calibri" w:cs="Calibri"/>
          <w:color w:val="000000"/>
          <w:kern w:val="36"/>
          <w:lang w:eastAsia="ru-RU"/>
        </w:rPr>
        <w:t> </w:t>
      </w:r>
    </w:p>
    <w:p w:rsidR="002462D9" w:rsidRPr="002462D9" w:rsidRDefault="002462D9" w:rsidP="002462D9">
      <w:pPr>
        <w:keepNext/>
        <w:spacing w:after="0" w:line="240" w:lineRule="auto"/>
        <w:ind w:firstLine="708"/>
        <w:jc w:val="both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2.6. Комиссия рассматривает представленные заявки с приложенными документами на соответствие требованиям конкурсного отбора, настоящего положения. Срок рассмотрения заявок на участие в конкурсном отборе не может превышать 3-х рабочих дней со дня окончания срока подачи заявок. </w:t>
      </w:r>
    </w:p>
    <w:p w:rsidR="002462D9" w:rsidRPr="002462D9" w:rsidRDefault="002462D9" w:rsidP="002462D9">
      <w:pPr>
        <w:keepNext/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 Результаты  рассмотрения заявок оформляются протоколом, в котором содержатся сведения о претендентах, подавших заявки, об отклоненных заявках с указанием причин отклонения. Протокол подписывается всеми членами  комиссии, принимавшими  участие в заседании комиссии,  и в день его подписания размещается на  официальном сайте в сети Интернет. </w:t>
      </w:r>
    </w:p>
    <w:p w:rsidR="002462D9" w:rsidRPr="002462D9" w:rsidRDefault="002462D9" w:rsidP="002462D9">
      <w:pPr>
        <w:keepNext/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           </w:t>
      </w:r>
      <w:r w:rsidRPr="002462D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lang w:eastAsia="ru-RU"/>
        </w:rPr>
        <w:t> </w:t>
      </w:r>
      <w:r w:rsidRPr="002462D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При рассмотрении заявок на участие в конкурсном отборе заявка претендента отклоняется в случае:</w:t>
      </w:r>
    </w:p>
    <w:p w:rsidR="002462D9" w:rsidRPr="002462D9" w:rsidRDefault="002462D9" w:rsidP="002462D9">
      <w:pPr>
        <w:keepNext/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- поступления заявки после окончания срока, указанного в извещении о проведении конкурса;</w:t>
      </w:r>
    </w:p>
    <w:p w:rsidR="002462D9" w:rsidRPr="002462D9" w:rsidRDefault="002462D9" w:rsidP="002462D9">
      <w:pPr>
        <w:keepNext/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- заполнения заявки с нарушением установленной формы;</w:t>
      </w:r>
    </w:p>
    <w:p w:rsidR="002462D9" w:rsidRPr="002462D9" w:rsidRDefault="002462D9" w:rsidP="002462D9">
      <w:pPr>
        <w:keepNext/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- не предоставления претендентом  документов и сведений,  определенных п. 3.3.  настоящего  положения;</w:t>
      </w:r>
    </w:p>
    <w:p w:rsidR="002462D9" w:rsidRPr="002462D9" w:rsidRDefault="002462D9" w:rsidP="002462D9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наличия  в представленных претендентом  документах  недостоверных сведений.</w:t>
      </w:r>
    </w:p>
    <w:p w:rsidR="002462D9" w:rsidRPr="002462D9" w:rsidRDefault="002462D9" w:rsidP="002462D9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Комиссия принимает заявки, поступившие от претендентов на получение субсидии, в сроки, указанные в извещении.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Заявки, полученные после окончания срока их приема, не рассматриваются и в тот же день в рамках рабочего времени (или на следующий) возвращаются претендентам на получение субсидии, подавшим такие заявки путем направления почтовой корреспонденцией в один из указанных в документации адресов.</w:t>
      </w:r>
    </w:p>
    <w:p w:rsidR="002462D9" w:rsidRPr="002462D9" w:rsidRDefault="002462D9" w:rsidP="002462D9">
      <w:pPr>
        <w:spacing w:line="253" w:lineRule="atLeast"/>
        <w:ind w:firstLine="14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14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Условия предоставления субсидий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3.1. Претенденты на получение субсидии для участия в конкурсном отборе предоставляют в местную Администрацию в сроки, указанные в извещении  о проведении конкурса, заявку по форме, утвержденной Приложением к порядку проведения конкурсного отбора на предоставление субсидий гражданам и общественным объединениям, участвующим в обеспечении правопорядка на территории Муниципального образования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Документы подаются от имени юридического лица на основании доверенности либо исполнительным органом лично, от имени физического лица – на основании доверенности, физическим лицом лично – по предъявлению паспорта. Заявка может быть подана путем направления почтового отправления с обязательным установлением адресата отправителя (адрес, ФИО, должность).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Заявка должна подаваться в открытом виде, содержать опись входящих в ее состав (прилагаемых) документов, быть скреплена печатью (при её наличии) претендента на получение субсидии и подписана руководителем претендента на получении субсидий или иным лицом, обладающим правом действовать от имени претендента на получении субсидии. Все листы заявки (заявка и приложения к заявке) должны быть прошиты и пронумерованы.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Общественные объединения, уставной целью которых является оказание содействия органам внутренних дел Санкт-Петербурга в решении возложенных на них задач в пределах, установленных действующим законодательством, участвующие в охране общественного порядка  на территории Муниципального образования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являющиеся юридическими лицами, вместе с заявкой подают следующие документы:</w:t>
      </w:r>
    </w:p>
    <w:p w:rsidR="002462D9" w:rsidRPr="002462D9" w:rsidRDefault="002462D9" w:rsidP="002462D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Копия Устава общественного объединения;</w:t>
      </w:r>
    </w:p>
    <w:p w:rsidR="002462D9" w:rsidRPr="002462D9" w:rsidRDefault="002462D9" w:rsidP="002462D9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 Выписка из Единого государственного реестра юридических лиц, полученная не ранее  чем за шесть месяцев до дня опубликования в официальном печатном издании муниципального образования извещения о проведении конкурсного отбора, или нотариально заверенная копия такой выписки;</w:t>
      </w:r>
    </w:p>
    <w:p w:rsidR="002462D9" w:rsidRPr="002462D9" w:rsidRDefault="002462D9" w:rsidP="002462D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3.3.3. Копия свидетельства о постановке на учет в налоговом органе;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3.3.4. </w:t>
      </w:r>
      <w:r w:rsidRPr="002462D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Справка</w:t>
      </w: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налогового органа об исполнении налогоплательщиком обязанности по уплате налогов, сборов, страховых взносов, пеней и налоговых санкций на дату утверждения последней бухгалтерской отчетности;</w:t>
      </w:r>
    </w:p>
    <w:p w:rsidR="002462D9" w:rsidRPr="002462D9" w:rsidRDefault="002462D9" w:rsidP="002462D9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3.3.5. Детальная программа общественного объединения по охране общественного порядка на территории Муниципального образования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462D9" w:rsidRPr="002462D9" w:rsidRDefault="002462D9" w:rsidP="002462D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3.3.6. Обоснование и расчеты необходимого объема финансирования программы;</w:t>
      </w:r>
    </w:p>
    <w:p w:rsidR="002462D9" w:rsidRPr="002462D9" w:rsidRDefault="002462D9" w:rsidP="002462D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3.3.7. Сведения о кадровых возможностях, наличии материально-технических средств;</w:t>
      </w:r>
    </w:p>
    <w:p w:rsidR="002462D9" w:rsidRPr="002462D9" w:rsidRDefault="002462D9" w:rsidP="002462D9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3.3.8. Копия действующего договора (договоров) об участии в обеспечении правопорядка в Санкт-Петербурга между общественным объединением и Управлением внутренних дел Центрального района Санкт-Петербурга и проведении правовой и специальной подготовки, а также периодической аттестации граждан, участвующих в обеспечении правопорядка в Санкт-Петербурге. Срок действия вышеуказанного договора должен заканчиваться не ранее 6 месяцев с момента подачи документов.</w:t>
      </w:r>
    </w:p>
    <w:p w:rsidR="002462D9" w:rsidRPr="002462D9" w:rsidRDefault="002462D9" w:rsidP="002462D9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3.3.9. Копия документа, подтверждающего полномочия лица на осуществление действий от имени общественного объединения.</w:t>
      </w:r>
    </w:p>
    <w:p w:rsidR="002462D9" w:rsidRPr="002462D9" w:rsidRDefault="002462D9" w:rsidP="002462D9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Общественное объединение может представить и иные документы, характеризующие его деятельность.</w:t>
      </w:r>
    </w:p>
    <w:p w:rsidR="002462D9" w:rsidRPr="002462D9" w:rsidRDefault="002462D9" w:rsidP="002462D9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Граждане, оказывающие содействие органам внутренних дел Санкт-Петербурга в обеспечении правопорядка в Санкт-Петербурге, вместе с заявкой подают следующие документы: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 Копия паспорта гражданина РФ;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3.4.2. Копия ИНН, копия страхового свидетельства обязательного пенсионного страхования;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3.4.3. Копия договора (договоров) об участии в обеспечении правопорядка в Санкт-Петербурге между гражданином и Управлением внутренних дел Центрального района Санкт-Петербурга и проведении правовой и специальной подготовки, а также периодической аттестации граждан, участвующих в обеспечении правопорядка в Санкт-Петербурге.</w:t>
      </w:r>
      <w:r w:rsidRPr="002462D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</w:t>
      </w: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действия вышеуказанного договора должен заканчиваться не ранее 6 месяцев с момента подачи документов.</w:t>
      </w:r>
    </w:p>
    <w:p w:rsidR="002462D9" w:rsidRPr="002462D9" w:rsidRDefault="002462D9" w:rsidP="002462D9">
      <w:pPr>
        <w:spacing w:after="275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Граждане могут представить и иные документы, характеризующие их деятельность.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Копии документов, представленных в составе заявки, должны быть прошиты и подписаны  гражданином-претендентом на получение субсидии либо руководителем юридического лица - претендента на получение субсидии или иным лицом, обладающим правом действовать от имени претендента на получении субсидии, на обратной стороне последнего листа копии каждого документа должно быть указано общее количество листов в данном документе, копии документов должны быть скреплены печатью претендента на получение субсидий.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Претендент имеет право внести изменения и (или) дополнения в поданную на участие в конкурсном отборе заявку до истечения установленного срока подачи заявок.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 Материалы, входящие в состав заявки на конкурсный отбор, по окончании процедуры конкурсного отбора претендентам на получение субсидии не возвращаются и хранятся в структурном подразделении общей работы и исполнения отдельных государственных полномочий  местной Администрации.</w:t>
      </w:r>
    </w:p>
    <w:p w:rsidR="002462D9" w:rsidRPr="002462D9" w:rsidRDefault="002462D9" w:rsidP="002462D9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проведения конкурсного отбора</w:t>
      </w:r>
    </w:p>
    <w:p w:rsidR="002462D9" w:rsidRPr="002462D9" w:rsidRDefault="002462D9" w:rsidP="002462D9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Принятые заявки передаются на рассмотрение комиссии.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Комиссия рассматривает заявки и принимает решение о победителе конкурсного отбора, исходя из следующих критериев: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4.2.1. Опыт претендента на получение субсидии в осуществлении деятельности по охране общественного порядка на территории Муниципального образования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(или) проведении аналогичных мероприятий.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4.2.2. Экономическая обоснованность затрат при осуществлении деятельности по охране общественного порядка на территории Муниципального образования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4.2.3. Наличие кадровых, материальных, технических и иных ресурсов, необходимых для осуществления деятельности по охране общественного порядка на территории Муниципального образования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Конкретный размер предоставляемой субсидии определяется комиссией на основании расчета (обоснования расходов), представленного победителем конкурсного отбора, с учетом предельного размера субсидии на срок, указанный в извещении.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4.4. Рассмотрение заявок на соответствие требованиям конкурсного отбора – осуществляется в соответствии с разделом 2 данного Порядка.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Конкурсный отбор проводится не позднее 3-х рабочих дней, следующих за днем окончания срока рассмотрения заявок.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Дата подведения итогов конкурса – не позднее 5 рабочих дней со дня окончания срока подачи заявок.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Информация о результатах конкурсного отбора размещается на официальном сайте Муниципального образования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рабочего дня, следующего за днем подписания протокола заседания комиссии.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Решение о предоставлении субсидии утверждается постановлением местной Администрации.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проекта постановления местной Администрации о предоставлении субсидии победителю конкурсного отбора осуществляется местной Администрацией в течение трех рабочих дней со дня размещения информации о результатах конкурсного отбора на официальном сайте.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Субсидия предоставляется на основании договора о предоставлении субсидии (далее - договор), заключенного между местной Администрацией и победителем конкурсного отбора (далее – получатель субсидии).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  Проект договора в течение 3 рабочих дней со дня издания муниципального правового акта о предоставлении субсидий по результатам конкурсного отбора направляется местной Администрацией в общественное объединение, которое в течение 10 дней со дня получения проекта договора подписывает его и представляет в местную Администрацию.  При этом в случае нарушения установленного срока (без уважительной причины) предоставления договора общественное объединение лишается  права на получение субсидий.  В этом случае местная Администрация  повторно проводит конкурсный отбор.</w:t>
      </w:r>
    </w:p>
    <w:p w:rsidR="002462D9" w:rsidRPr="002462D9" w:rsidRDefault="002462D9" w:rsidP="002462D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предоставления денежных средств получателю субсидии</w:t>
      </w:r>
    </w:p>
    <w:p w:rsidR="002462D9" w:rsidRPr="002462D9" w:rsidRDefault="002462D9" w:rsidP="002462D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Предоставляемая субсидия имеет строго целевое назначение и не может быть использована в целях, не предусмотренных пунктом 1.1 настоящего Порядка.</w:t>
      </w:r>
    </w:p>
    <w:p w:rsidR="002462D9" w:rsidRPr="002462D9" w:rsidRDefault="002462D9" w:rsidP="002462D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right="43"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 Субсидия может быть предоставлена только для осуществления компенсационных выплат (в т.ч. премирование граждан (дружинников)  за патрулирование в добровольных народных дружинах).</w:t>
      </w:r>
    </w:p>
    <w:p w:rsidR="002462D9" w:rsidRPr="002462D9" w:rsidRDefault="002462D9" w:rsidP="002462D9">
      <w:pPr>
        <w:spacing w:after="0" w:line="240" w:lineRule="auto"/>
        <w:ind w:right="43"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Финансирование расходов производится ежеквартально при условии своевременного  предоставления документов, указанных в п. 5.4, путем перечисления денежных средств на расчетный счет Получателя субсидии в течение 5 банковских дней.</w:t>
      </w:r>
    </w:p>
    <w:p w:rsidR="002462D9" w:rsidRPr="002462D9" w:rsidRDefault="002462D9" w:rsidP="002462D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Получатель субсидии ежеквартально до 5 числа первого месяца следующего квартала представляет в местную Администрацию следующие документы:</w:t>
      </w:r>
    </w:p>
    <w:p w:rsidR="002462D9" w:rsidRPr="002462D9" w:rsidRDefault="002462D9" w:rsidP="002462D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5.4.1.  графики и маршруты совместного патрулирования с сотрудниками ОВД;</w:t>
      </w:r>
    </w:p>
    <w:p w:rsidR="002462D9" w:rsidRPr="002462D9" w:rsidRDefault="002462D9" w:rsidP="002462D9">
      <w:pPr>
        <w:spacing w:after="0" w:line="240" w:lineRule="auto"/>
        <w:ind w:right="43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5.4.2. отчет о проделанной работе за предыдущий квартал;</w:t>
      </w:r>
    </w:p>
    <w:p w:rsidR="002462D9" w:rsidRPr="002462D9" w:rsidRDefault="002462D9" w:rsidP="002462D9">
      <w:pPr>
        <w:spacing w:after="0" w:line="240" w:lineRule="auto"/>
        <w:ind w:right="43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5.4.3. заверенные копии первичных документов, подтверждающих расходование Исполнителем средств, полученных от Администрации за предыдущий квартал;</w:t>
      </w:r>
    </w:p>
    <w:p w:rsidR="002462D9" w:rsidRPr="002462D9" w:rsidRDefault="002462D9" w:rsidP="002462D9">
      <w:pPr>
        <w:spacing w:after="0" w:line="240" w:lineRule="auto"/>
        <w:ind w:right="43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5.4.4. документ, подтверждающий количество осуществленных выходов патрулирования за квартал;</w:t>
      </w:r>
    </w:p>
    <w:p w:rsidR="002462D9" w:rsidRPr="002462D9" w:rsidRDefault="002462D9" w:rsidP="002462D9">
      <w:pPr>
        <w:spacing w:after="0" w:line="240" w:lineRule="auto"/>
        <w:ind w:right="43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5.4.5. списки дружинников осуществляющих патрулирование в указанном квартале.</w:t>
      </w:r>
    </w:p>
    <w:p w:rsidR="002462D9" w:rsidRPr="002462D9" w:rsidRDefault="002462D9" w:rsidP="002462D9">
      <w:pPr>
        <w:spacing w:after="0" w:line="240" w:lineRule="auto"/>
        <w:ind w:right="43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5.5.5. Акт, подтверждающий исполнение Сторонами обязательств по договору.  Данный акт предоставляется и подписывается Сторонами по окончанию 4 квартала.</w:t>
      </w:r>
    </w:p>
    <w:p w:rsidR="002462D9" w:rsidRPr="002462D9" w:rsidRDefault="002462D9" w:rsidP="002462D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left="198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Контроль за целевым использованием средств субсидии и порядок возврата субсидии в случае нарушения условий ее предоставления</w:t>
      </w:r>
    </w:p>
    <w:p w:rsidR="002462D9" w:rsidRPr="002462D9" w:rsidRDefault="002462D9" w:rsidP="002462D9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Местная Администрация и Контрольно-счетная палата Муниципального образования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право в течение срока действия договора запрашивать у получателя субсидии документы, расчеты, пояснения в письменной форме, подтверждающие целевое использование средств субсидии и соответствие расходов, осуществляемых за счет средств местного бюджета, требованиям действующего законода</w:t>
      </w:r>
      <w:bookmarkStart w:id="0" w:name="sub_1002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тельства.</w:t>
      </w:r>
      <w:bookmarkEnd w:id="0"/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При выявлении, в том числе по результатам проведенной проверки уполномоченными органами, случаев нарушений получателем субсидии условий предоставления субсидии и (или) нецелевого использования субсидии получателем субсидии, местная Администрация составляет акт о нарушении условий предоставления субсидии (далее – акт), в котором указываются выявленные нарушения и сроки их устранения, и (или) обоснование временного прекращения предоставления субсидии до устранения выявленных нарушений.</w:t>
      </w:r>
      <w:bookmarkStart w:id="1" w:name="sub_1003"/>
      <w:bookmarkEnd w:id="1"/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На основании акта местная Администрация принимает решение о возврате в местный бюджет субсидии, которое оформляется постановлением местной Администрации и направляется вместе с требованием о возврате субсидии в местный бюджет, содержащем сумму,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сроки,</w:t>
      </w:r>
      <w:r w:rsidRPr="002462D9">
        <w:rPr>
          <w:rFonts w:ascii="Calibri" w:eastAsia="Times New Roman" w:hAnsi="Calibri" w:cs="Calibri"/>
          <w:color w:val="000000"/>
          <w:lang w:eastAsia="ru-RU"/>
        </w:rPr>
        <w:t>код</w:t>
      </w:r>
      <w:proofErr w:type="spellEnd"/>
      <w:r w:rsidRPr="002462D9">
        <w:rPr>
          <w:rFonts w:ascii="Calibri" w:eastAsia="Times New Roman" w:hAnsi="Calibri" w:cs="Calibri"/>
          <w:color w:val="000000"/>
          <w:lang w:eastAsia="ru-RU"/>
        </w:rPr>
        <w:t xml:space="preserve"> бюджетной классификации</w:t>
      </w: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Российской Федерации, по которому должен быть осуществлен возврат субсидии, получателю субсидии в течение одного рабочего дня со дня вступления в силу указанного акта местной Администрации.</w:t>
      </w:r>
      <w:bookmarkStart w:id="2" w:name="sub_1004"/>
      <w:bookmarkEnd w:id="2"/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3" w:name="sub_1005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Местная Администрация осуществляет контроль за возвратом денежных средств получателем субсидий в местный бюджет.</w:t>
      </w:r>
      <w:bookmarkStart w:id="4" w:name="sub_1006"/>
      <w:bookmarkEnd w:id="3"/>
      <w:bookmarkEnd w:id="4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Срок возврата субсидий составляет 10 (десять) рабочих дней с даты подписания постановления местной Администрации и направления его в адрес получателя субсидии.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 В случае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неперечисления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получателем субсидии денежных средств в местный бюджет в сумме и в срок, указанные в требовании о возврате субсидии в местный бюджет, возврат субсидии осуществляется в судебном порядке.</w:t>
      </w:r>
    </w:p>
    <w:p w:rsidR="002462D9" w:rsidRPr="002462D9" w:rsidRDefault="002462D9" w:rsidP="002462D9">
      <w:pPr>
        <w:spacing w:after="0" w:line="253" w:lineRule="atLeast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</w:t>
      </w:r>
    </w:p>
    <w:p w:rsidR="002462D9" w:rsidRPr="002462D9" w:rsidRDefault="002462D9" w:rsidP="002462D9">
      <w:pPr>
        <w:spacing w:after="0" w:line="253" w:lineRule="atLeast"/>
        <w:ind w:firstLine="709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порядку проведения конкурсного отбора</w:t>
      </w:r>
    </w:p>
    <w:p w:rsidR="002462D9" w:rsidRPr="002462D9" w:rsidRDefault="002462D9" w:rsidP="002462D9">
      <w:pPr>
        <w:spacing w:after="0" w:line="253" w:lineRule="atLeast"/>
        <w:ind w:firstLine="709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предоставление субсидий гражданам и общественным объединениям,</w:t>
      </w:r>
    </w:p>
    <w:p w:rsidR="002462D9" w:rsidRPr="002462D9" w:rsidRDefault="002462D9" w:rsidP="002462D9">
      <w:pPr>
        <w:spacing w:after="0" w:line="253" w:lineRule="atLeast"/>
        <w:ind w:firstLine="709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участвующим в обеспечении правопорядка</w:t>
      </w:r>
    </w:p>
    <w:p w:rsidR="002462D9" w:rsidRPr="002462D9" w:rsidRDefault="002462D9" w:rsidP="002462D9">
      <w:pPr>
        <w:spacing w:after="0" w:line="253" w:lineRule="atLeast"/>
        <w:ind w:firstLine="709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территории Муниципального образования</w:t>
      </w:r>
    </w:p>
    <w:p w:rsidR="002462D9" w:rsidRPr="002462D9" w:rsidRDefault="002462D9" w:rsidP="002462D9">
      <w:pPr>
        <w:keepNext/>
        <w:spacing w:after="0" w:line="240" w:lineRule="auto"/>
        <w:ind w:firstLine="709"/>
        <w:jc w:val="right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</w:pPr>
      <w:proofErr w:type="spellStart"/>
      <w:r w:rsidRPr="002462D9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lastRenderedPageBreak/>
        <w:t>Лиговка-Ямская</w:t>
      </w:r>
      <w:proofErr w:type="spellEnd"/>
    </w:p>
    <w:p w:rsidR="002462D9" w:rsidRPr="002462D9" w:rsidRDefault="002462D9" w:rsidP="002462D9">
      <w:pPr>
        <w:keepNext/>
        <w:spacing w:after="0" w:line="240" w:lineRule="auto"/>
        <w:ind w:firstLine="709"/>
        <w:jc w:val="center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</w:pPr>
      <w:r w:rsidRPr="002462D9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keepNext/>
        <w:spacing w:after="0" w:line="240" w:lineRule="auto"/>
        <w:ind w:firstLine="709"/>
        <w:jc w:val="center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</w:pPr>
      <w:r w:rsidRPr="002462D9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keepNext/>
        <w:spacing w:after="0" w:line="240" w:lineRule="auto"/>
        <w:ind w:firstLine="709"/>
        <w:jc w:val="center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</w:pPr>
      <w:r w:rsidRPr="002462D9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ЗАЯВКА</w:t>
      </w:r>
    </w:p>
    <w:p w:rsidR="002462D9" w:rsidRPr="002462D9" w:rsidRDefault="002462D9" w:rsidP="002462D9">
      <w:pPr>
        <w:keepNext/>
        <w:spacing w:after="0" w:line="240" w:lineRule="auto"/>
        <w:ind w:firstLine="709"/>
        <w:jc w:val="center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</w:pPr>
      <w:r w:rsidRPr="002462D9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на предоставление гражданам (общественным объединениям), участвующим в обеспечении правопорядка в Санкт-Петербурге</w:t>
      </w:r>
    </w:p>
    <w:p w:rsidR="002462D9" w:rsidRPr="002462D9" w:rsidRDefault="002462D9" w:rsidP="002462D9">
      <w:pPr>
        <w:keepNext/>
        <w:spacing w:after="0" w:line="240" w:lineRule="auto"/>
        <w:ind w:firstLine="709"/>
        <w:jc w:val="center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</w:pPr>
      <w:r w:rsidRPr="002462D9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на территории Муниципального  образования </w:t>
      </w:r>
      <w:proofErr w:type="spellStart"/>
      <w:r w:rsidRPr="002462D9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Лиговка-Ямская</w:t>
      </w:r>
      <w:proofErr w:type="spellEnd"/>
    </w:p>
    <w:p w:rsidR="002462D9" w:rsidRPr="002462D9" w:rsidRDefault="002462D9" w:rsidP="002462D9">
      <w:pPr>
        <w:keepNext/>
        <w:spacing w:after="0" w:line="240" w:lineRule="auto"/>
        <w:ind w:firstLine="709"/>
        <w:jc w:val="center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</w:pPr>
      <w:r w:rsidRPr="002462D9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keepNext/>
        <w:spacing w:after="0" w:line="240" w:lineRule="auto"/>
        <w:ind w:firstLine="709"/>
        <w:jc w:val="both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</w:pPr>
      <w:r w:rsidRPr="002462D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keepNext/>
        <w:spacing w:after="0" w:line="240" w:lineRule="auto"/>
        <w:ind w:firstLine="709"/>
        <w:jc w:val="both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</w:pPr>
      <w:r w:rsidRPr="002462D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Настоящим прошу предоставить субсидию на ____ год на поддержку деятельности граждан, общественных объединений, участвующих в охране общественного порядка на территории Муниципального образования </w:t>
      </w:r>
      <w:proofErr w:type="spellStart"/>
      <w:r w:rsidRPr="002462D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 </w:t>
      </w:r>
      <w:r w:rsidRPr="002462D9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____________________________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(ФИО гражданина/полное наименование юридического лица).</w:t>
      </w:r>
    </w:p>
    <w:p w:rsidR="002462D9" w:rsidRPr="002462D9" w:rsidRDefault="002462D9" w:rsidP="002462D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Arial" w:eastAsia="Times New Roman" w:hAnsi="Arial" w:cs="Arial"/>
          <w:color w:val="000000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Arial" w:eastAsia="Times New Roman" w:hAnsi="Arial" w:cs="Arial"/>
          <w:color w:val="000000"/>
          <w:lang w:eastAsia="ru-RU"/>
        </w:rPr>
        <w:t>Приложения:</w:t>
      </w:r>
    </w:p>
    <w:p w:rsidR="002462D9" w:rsidRPr="002462D9" w:rsidRDefault="002462D9" w:rsidP="002462D9">
      <w:pPr>
        <w:spacing w:line="253" w:lineRule="atLeast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Arial" w:eastAsia="Times New Roman" w:hAnsi="Arial" w:cs="Arial"/>
          <w:color w:val="000000"/>
          <w:lang w:eastAsia="ru-RU"/>
        </w:rPr>
        <w:t>1.</w:t>
      </w:r>
    </w:p>
    <w:p w:rsidR="002462D9" w:rsidRPr="002462D9" w:rsidRDefault="002462D9" w:rsidP="002462D9">
      <w:pPr>
        <w:spacing w:line="253" w:lineRule="atLeast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Arial" w:eastAsia="Times New Roman" w:hAnsi="Arial" w:cs="Arial"/>
          <w:color w:val="000000"/>
          <w:lang w:eastAsia="ru-RU"/>
        </w:rPr>
        <w:t>2.</w:t>
      </w:r>
    </w:p>
    <w:p w:rsidR="002462D9" w:rsidRPr="002462D9" w:rsidRDefault="002462D9" w:rsidP="002462D9">
      <w:pPr>
        <w:spacing w:line="253" w:lineRule="atLeast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Arial" w:eastAsia="Times New Roman" w:hAnsi="Arial" w:cs="Arial"/>
          <w:color w:val="000000"/>
          <w:lang w:eastAsia="ru-RU"/>
        </w:rPr>
        <w:t>3.</w:t>
      </w:r>
    </w:p>
    <w:p w:rsidR="002462D9" w:rsidRPr="002462D9" w:rsidRDefault="002462D9" w:rsidP="002462D9">
      <w:pPr>
        <w:spacing w:line="253" w:lineRule="atLeast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Arial" w:eastAsia="Times New Roman" w:hAnsi="Arial" w:cs="Arial"/>
          <w:color w:val="000000"/>
          <w:lang w:eastAsia="ru-RU"/>
        </w:rPr>
        <w:t>4.</w:t>
      </w:r>
    </w:p>
    <w:p w:rsidR="002462D9" w:rsidRPr="002462D9" w:rsidRDefault="002462D9" w:rsidP="002462D9">
      <w:pPr>
        <w:spacing w:line="253" w:lineRule="atLeast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Arial" w:eastAsia="Times New Roman" w:hAnsi="Arial" w:cs="Arial"/>
          <w:color w:val="000000"/>
          <w:lang w:eastAsia="ru-RU"/>
        </w:rPr>
        <w:t>5.</w:t>
      </w:r>
    </w:p>
    <w:p w:rsidR="002462D9" w:rsidRPr="002462D9" w:rsidRDefault="002462D9" w:rsidP="002462D9">
      <w:pPr>
        <w:spacing w:line="253" w:lineRule="atLeast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Arial" w:eastAsia="Times New Roman" w:hAnsi="Arial" w:cs="Arial"/>
          <w:color w:val="000000"/>
          <w:lang w:eastAsia="ru-RU"/>
        </w:rPr>
        <w:t>6.</w:t>
      </w:r>
    </w:p>
    <w:p w:rsidR="002462D9" w:rsidRPr="002462D9" w:rsidRDefault="002462D9" w:rsidP="002462D9">
      <w:pPr>
        <w:spacing w:line="253" w:lineRule="atLeast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Arial" w:eastAsia="Times New Roman" w:hAnsi="Arial" w:cs="Arial"/>
          <w:color w:val="000000"/>
          <w:lang w:eastAsia="ru-RU"/>
        </w:rPr>
        <w:t>7.</w:t>
      </w:r>
    </w:p>
    <w:p w:rsidR="002462D9" w:rsidRPr="002462D9" w:rsidRDefault="002462D9" w:rsidP="002462D9">
      <w:pPr>
        <w:spacing w:line="253" w:lineRule="atLeast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Arial" w:eastAsia="Times New Roman" w:hAnsi="Arial" w:cs="Arial"/>
          <w:color w:val="000000"/>
          <w:lang w:eastAsia="ru-RU"/>
        </w:rPr>
        <w:t>8.</w:t>
      </w:r>
    </w:p>
    <w:p w:rsidR="002462D9" w:rsidRPr="002462D9" w:rsidRDefault="002462D9" w:rsidP="002462D9">
      <w:pPr>
        <w:spacing w:line="253" w:lineRule="atLeast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Arial" w:eastAsia="Times New Roman" w:hAnsi="Arial" w:cs="Arial"/>
          <w:color w:val="000000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«______»___________20__ года     _________________________________________</w:t>
      </w:r>
    </w:p>
    <w:p w:rsidR="002462D9" w:rsidRPr="002462D9" w:rsidRDefault="002462D9" w:rsidP="002462D9">
      <w:pPr>
        <w:spacing w:line="253" w:lineRule="atLeast"/>
        <w:ind w:left="3544" w:firstLine="709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Arial" w:eastAsia="Times New Roman" w:hAnsi="Arial" w:cs="Arial"/>
          <w:color w:val="000000"/>
          <w:lang w:eastAsia="ru-RU"/>
        </w:rPr>
        <w:t>                                                         </w:t>
      </w:r>
      <w:r w:rsidRPr="002462D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(подпись физического лица/ руководителя общественного объединения или иного лица,  обладающего правом действовать от имени общественного объединения</w:t>
      </w:r>
    </w:p>
    <w:p w:rsidR="002462D9" w:rsidRPr="002462D9" w:rsidRDefault="002462D9" w:rsidP="002462D9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М.П.юридического лица</w:t>
      </w:r>
    </w:p>
    <w:p w:rsidR="002462D9" w:rsidRPr="002462D9" w:rsidRDefault="002462D9" w:rsidP="002462D9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№ 3</w:t>
      </w:r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постановлению местной Администрации</w:t>
      </w:r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Муниципального образования</w:t>
      </w:r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Лиговка-Ямская</w:t>
      </w:r>
      <w:proofErr w:type="spellEnd"/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_________ №_________</w:t>
      </w:r>
    </w:p>
    <w:p w:rsidR="002462D9" w:rsidRPr="002462D9" w:rsidRDefault="002462D9" w:rsidP="002462D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</w:t>
      </w:r>
    </w:p>
    <w:p w:rsidR="002462D9" w:rsidRPr="002462D9" w:rsidRDefault="002462D9" w:rsidP="002462D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КОМИСИИ ПО ПРОВЕДЕНИЮ КОНКУРСНОГО ОТБОРА ДЛЯ ПРИНЯТИЯ РЕШЕНИЯ О  ПРЕДОСТАВЛЕНИИ СУБСИДИИ НА ПОДДЕРЖКУ ДЕЯТЕЛЬНОСТИ ГРАЖДАН И ОБЩЕСТВЕННЫХ ОБЪЕДИНЕНИЙ, УЧАСТВУЮЩИХ В ОБЕСПЕЧЕНИИ ПРАВОПОРЯДКА НА ТЕРРИТОРИИ ВНУТРИГОРОДСКОГО МУНИЦИПАЛЬНОГО ОБРАЗОВАНИЯ САНКТ-ПЕТЕРБУРГА МУНИЦИПАЛЬНЫЙ ОКРУГ ЛИГОВКА-ЯМСКАЯ</w:t>
      </w:r>
    </w:p>
    <w:p w:rsidR="002462D9" w:rsidRPr="002462D9" w:rsidRDefault="002462D9" w:rsidP="002462D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комиссии:</w:t>
      </w:r>
    </w:p>
    <w:p w:rsidR="002462D9" w:rsidRPr="002462D9" w:rsidRDefault="002462D9" w:rsidP="002462D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Заместитель Главы местной Администрации Муниципального образования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руководитель финансового органа</w:t>
      </w:r>
    </w:p>
    <w:p w:rsidR="002462D9" w:rsidRPr="002462D9" w:rsidRDefault="002462D9" w:rsidP="002462D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комиссии:</w:t>
      </w:r>
    </w:p>
    <w:p w:rsidR="002462D9" w:rsidRPr="002462D9" w:rsidRDefault="002462D9" w:rsidP="002462D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Руководитель общего отдела</w:t>
      </w:r>
    </w:p>
    <w:p w:rsidR="002462D9" w:rsidRPr="002462D9" w:rsidRDefault="002462D9" w:rsidP="002462D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комиссии</w:t>
      </w:r>
    </w:p>
    <w:p w:rsidR="002462D9" w:rsidRPr="002462D9" w:rsidRDefault="002462D9" w:rsidP="002462D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Руководитель организационного отдела</w:t>
      </w:r>
    </w:p>
    <w:p w:rsidR="002462D9" w:rsidRPr="002462D9" w:rsidRDefault="002462D9" w:rsidP="002462D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Главный специалист-юрисконсульт</w:t>
      </w:r>
    </w:p>
    <w:p w:rsidR="002462D9" w:rsidRPr="002462D9" w:rsidRDefault="002462D9" w:rsidP="002462D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Ведущий специалист организационного отдела</w:t>
      </w:r>
    </w:p>
    <w:p w:rsidR="002462D9" w:rsidRPr="002462D9" w:rsidRDefault="002462D9" w:rsidP="002462D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№ 4</w:t>
      </w:r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постановлению местной Администрации</w:t>
      </w:r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Муниципального образования</w:t>
      </w:r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Лиговка-Ямская</w:t>
      </w:r>
      <w:proofErr w:type="spellEnd"/>
    </w:p>
    <w:p w:rsidR="002462D9" w:rsidRPr="002462D9" w:rsidRDefault="002462D9" w:rsidP="002462D9">
      <w:pPr>
        <w:spacing w:after="0" w:line="240" w:lineRule="auto"/>
        <w:ind w:firstLine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_________ №_________</w:t>
      </w:r>
    </w:p>
    <w:p w:rsidR="002462D9" w:rsidRPr="002462D9" w:rsidRDefault="002462D9" w:rsidP="002462D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5F5F5F"/>
          <w:sz w:val="21"/>
          <w:szCs w:val="21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2462D9" w:rsidRPr="002462D9" w:rsidRDefault="002462D9" w:rsidP="002462D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КОМИССИИ ПО ПРОВЕДЕНИЮ КОНКУРСНОГО ОТБОРА НА ПРАВО ПОЛУЧЕНИЯ СУБСИДИЙ ИЗ МЕСТНОГО БЮДЖЕТА НА ПОДДЕРЖКУ ГРАЖДАН И ОБЩЕСТВЕННЫХ ОБЪЕДИНЕНИЙ, УЧАСТВУЮЩИХ В ОБЕСПЕЧЕНИИ ПРАВОПОРЯДКА НА ТЕРРИТОРИИ ВНУТРИГОРОДСКОГО МУНИЦИПАЛЬНОГО ОБРАЗОВАНИЯ САНКТ-ПЕТЕРБУРГА МУНИЦИПАЛЬНЫЙ ОКРУГ ЛИГОВКА-ЯМСКАЯ</w:t>
      </w:r>
    </w:p>
    <w:p w:rsidR="002462D9" w:rsidRPr="002462D9" w:rsidRDefault="002462D9" w:rsidP="002462D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5F5F5F"/>
          <w:sz w:val="21"/>
          <w:szCs w:val="21"/>
          <w:lang w:eastAsia="ru-RU"/>
        </w:rPr>
        <w:t> </w:t>
      </w:r>
    </w:p>
    <w:p w:rsidR="002462D9" w:rsidRPr="002462D9" w:rsidRDefault="002462D9" w:rsidP="002462D9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Комиссия по проведению конкурсного отбора на право получения субсидий из местного бюджета на поддержку граждан и общественных объединений, участвующих в обеспечении порядка на территории внутригородского муниципального образования Санкт-Петербурга муниципальный округ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комиссия) создается местной Администрацией для обеспечения проведения конкурсного отбора на право получения субсидий (далее – конкурсный отбор).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1.2. Комиссия в своей деятельности руководствуется действующим законодательством, Порядком проведения конкурсного отбора на право получения субсидий из местного бюджета на поддержку граждан и общественных объединений, участвующих в охране общественного порядка на территории внутригородского муниципального образования Санкт-Петербурга муниципальный округ </w:t>
      </w:r>
      <w:proofErr w:type="spellStart"/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4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настоящим Положением.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Функции и полномочия комиссии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Комиссия осуществляет следующие функции: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рассмотрение заявок на участие в конкурсном отборе на право получения субсидий;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решения о победителе конкурсного отбора с учетом критериев, утвержденных настоящим Постановлением местной Администрации;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оформление протокола заседания Комиссии по результатам проведения конкурсного отбора.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Полномочия Комиссии: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рассматривать заявки на участие в конкурсном отборе на право получения субсидий и представленные с ними документы;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решение о победителе конкурсного отбора на право получения субсидий;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решения по вопросам, относящимся к компетенции комиссии;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приглашать на заседания комиссии должностных лиц органов государственной власти Санкт-Петербурга, представителей общественных объединений и лиц, участвующих в конкурсном отборе;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запрашивать и получать от органов государственной власти Санкт-Петербурга, организаций и должностных лиц документы и материалы по вопросам, относящимся к компетенции комиссии;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привлекать для участия в работе комиссии с правом совещательного голоса экспертов и специалистов в соответствующей области.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Организация работы комиссии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Состав Комиссии утверждается  постановлением местной Администрации.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Председатель Комиссии возглавляет Комиссию и руководит ее работой.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Председатель комиссии: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назначает дату заседания комиссии;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утверждает повестку дня заседаний комиссии;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ведет заседания комиссии;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подписывает протоколы и документы, создаваемые в результате работы комиссии.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Член комиссии имеет право: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предложения по порядку работы комиссии;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обсуждении вопросов, внесенных на заседание комиссии.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Секретарь комиссии: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информирует членов комиссии и приглашенных лиц о дате, времени, повестке дня и месте проведения заседания комиссии;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готовит документы к рассмотрению на заседании комиссии;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информирует членов комиссии по вопросам ее деятельности;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ведет протоколы заседания комиссии;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 и направляет членам комиссии и другим заинтересованным лицам документы по вопросам деятельности Комиссии.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Заседания комиссии проводятся по мере необходимости.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Подготовку материалов для рассмотрения и принятия решений на заседаниях комиссии, а также ведение протоколов заседаний обеспечивает секретарь комиссии.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3.8. Решения комиссии считаются правомерными при участии в заседании не менее половины членов комиссии.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Решения комиссии принимаются простым большинством голосов от общего числа членов комиссии путем открытого голосования.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Решение комиссии оформляется протоколом, который подписывается всеми членами комиссии.</w:t>
      </w:r>
    </w:p>
    <w:p w:rsidR="002462D9" w:rsidRPr="002462D9" w:rsidRDefault="002462D9" w:rsidP="002462D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Организационное обеспечение деятельности комиссии осуществляется местной Администрацией.</w:t>
      </w:r>
    </w:p>
    <w:p w:rsidR="002462D9" w:rsidRPr="002462D9" w:rsidRDefault="002462D9" w:rsidP="002462D9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lang w:eastAsia="ru-RU"/>
        </w:rPr>
        <w:t> </w:t>
      </w:r>
    </w:p>
    <w:p w:rsidR="002462D9" w:rsidRPr="002462D9" w:rsidRDefault="002462D9" w:rsidP="002462D9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2462D9">
        <w:rPr>
          <w:rFonts w:ascii="Calibri" w:eastAsia="Times New Roman" w:hAnsi="Calibri" w:cs="Calibri"/>
          <w:color w:val="000000"/>
          <w:lang w:eastAsia="ru-RU"/>
        </w:rPr>
        <w:t> </w:t>
      </w:r>
    </w:p>
    <w:p w:rsidR="00A44186" w:rsidRDefault="00A44186"/>
    <w:sectPr w:rsidR="00A44186" w:rsidSect="00A44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462D9"/>
    <w:rsid w:val="002462D9"/>
    <w:rsid w:val="00A4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186"/>
  </w:style>
  <w:style w:type="paragraph" w:styleId="1">
    <w:name w:val="heading 1"/>
    <w:basedOn w:val="a"/>
    <w:link w:val="10"/>
    <w:uiPriority w:val="9"/>
    <w:qFormat/>
    <w:rsid w:val="002462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2462D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2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462D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basedOn w:val="a"/>
    <w:rsid w:val="00246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62D9"/>
  </w:style>
  <w:style w:type="paragraph" w:styleId="a3">
    <w:name w:val="Body Text"/>
    <w:basedOn w:val="a"/>
    <w:link w:val="a4"/>
    <w:uiPriority w:val="99"/>
    <w:semiHidden/>
    <w:unhideWhenUsed/>
    <w:rsid w:val="00246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246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246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246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246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46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46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6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62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5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4181</Words>
  <Characters>23832</Characters>
  <Application>Microsoft Office Word</Application>
  <DocSecurity>0</DocSecurity>
  <Lines>198</Lines>
  <Paragraphs>55</Paragraphs>
  <ScaleCrop>false</ScaleCrop>
  <Company>Reanimator Extreme Edition</Company>
  <LinksUpToDate>false</LinksUpToDate>
  <CharactersWithSpaces>27958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2015-06-24T13:49:00Z</dcterms:created>
  <dcterms:modified xsi:type="dcterms:W3CDTF">2015-06-24T13:50:00Z</dcterms:modified>
</cp:coreProperties>
</file>