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2" w:type="dxa"/>
        <w:jc w:val="center"/>
        <w:tblCellMar>
          <w:left w:w="0" w:type="dxa"/>
          <w:right w:w="0" w:type="dxa"/>
        </w:tblCellMar>
        <w:tblLook w:val="04A0"/>
      </w:tblPr>
      <w:tblGrid>
        <w:gridCol w:w="10389"/>
      </w:tblGrid>
      <w:tr w:rsidR="00DD428D" w:rsidRPr="00DD428D" w:rsidTr="00DD428D">
        <w:trPr>
          <w:cantSplit/>
          <w:trHeight w:val="4671"/>
          <w:jc w:val="center"/>
        </w:trPr>
        <w:tc>
          <w:tcPr>
            <w:tcW w:w="978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428D" w:rsidRPr="00DD428D" w:rsidRDefault="00DD428D" w:rsidP="00DD428D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noProof/>
                <w:lang w:eastAsia="ru-RU"/>
              </w:rPr>
              <w:drawing>
                <wp:inline distT="0" distB="0" distL="0" distR="0">
                  <wp:extent cx="561975" cy="647700"/>
                  <wp:effectExtent l="19050" t="0" r="9525" b="0"/>
                  <wp:docPr id="1" name="Рисунок 11" descr="ЛИГОВКА-ЯМСКАЯ_чб2-рабо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ЛИГОВКА-ЯМСКАЯ_чб2-рабо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428D" w:rsidRPr="00DD428D" w:rsidRDefault="00DD428D" w:rsidP="00DD428D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DD42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МЕСТНАЯ  АДМИНИСТРАЦИЯ</w:t>
            </w:r>
            <w:r w:rsidRPr="00DD42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ВНУТРИГОРОДСКОГО МУНИЦИПАЛЬНОГО  ОБРАЗОВАНИЯ</w:t>
            </w:r>
            <w:r w:rsidRPr="00DD42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САНКТ-ПЕТЕРБУРГА МУНИЦИПАЛЬНЫЙ ОКРУГ ЛИГОВКА-ЯМСКАЯ</w:t>
            </w:r>
          </w:p>
          <w:p w:rsidR="00DD428D" w:rsidRPr="00DD428D" w:rsidRDefault="00DD428D" w:rsidP="00DD428D">
            <w:pPr>
              <w:keepNext/>
              <w:spacing w:before="480" w:after="0" w:line="322" w:lineRule="atLeast"/>
              <w:outlineLvl w:val="0"/>
              <w:rPr>
                <w:rFonts w:ascii="Cambria" w:eastAsia="Times New Roman" w:hAnsi="Cambria" w:cs="Times New Roman"/>
                <w:b/>
                <w:bCs/>
                <w:color w:val="365F91"/>
                <w:kern w:val="36"/>
                <w:sz w:val="28"/>
                <w:szCs w:val="28"/>
                <w:lang w:eastAsia="ru-RU"/>
              </w:rPr>
            </w:pPr>
            <w:r w:rsidRPr="00DD428D">
              <w:rPr>
                <w:rFonts w:ascii="Cambria" w:eastAsia="Times New Roman" w:hAnsi="Cambria" w:cs="Times New Roman"/>
                <w:color w:val="365F91"/>
                <w:kern w:val="36"/>
                <w:sz w:val="28"/>
                <w:szCs w:val="28"/>
                <w:lang w:eastAsia="ru-RU"/>
              </w:rPr>
              <w:t> </w:t>
            </w:r>
          </w:p>
          <w:tbl>
            <w:tblPr>
              <w:tblW w:w="10065" w:type="dxa"/>
              <w:tblInd w:w="108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0065"/>
            </w:tblGrid>
            <w:tr w:rsidR="00DD428D" w:rsidRPr="00DD428D">
              <w:trPr>
                <w:cantSplit/>
                <w:trHeight w:val="577"/>
              </w:trPr>
              <w:tc>
                <w:tcPr>
                  <w:tcW w:w="10065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D428D" w:rsidRPr="00DD428D" w:rsidRDefault="00DD428D" w:rsidP="00DD428D">
                  <w:pPr>
                    <w:keepNext/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DD428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ПОСТАНОВЛЕНИЕ</w:t>
                  </w:r>
                </w:p>
                <w:p w:rsidR="00DD428D" w:rsidRPr="00DD428D" w:rsidRDefault="00DD428D" w:rsidP="00DD428D">
                  <w:pPr>
                    <w:spacing w:line="253" w:lineRule="atLeast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DD428D">
                    <w:rPr>
                      <w:rFonts w:ascii="Calibri" w:eastAsia="Times New Roman" w:hAnsi="Calibri" w:cs="Calibri"/>
                      <w:lang w:eastAsia="ru-RU"/>
                    </w:rPr>
                    <w:t> </w:t>
                  </w:r>
                </w:p>
              </w:tc>
            </w:tr>
          </w:tbl>
          <w:p w:rsidR="00DD428D" w:rsidRPr="00DD428D" w:rsidRDefault="00DD428D" w:rsidP="00DD428D">
            <w:pPr>
              <w:spacing w:before="21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28D">
              <w:rPr>
                <w:rFonts w:ascii="Times New Roman" w:eastAsia="Times New Roman" w:hAnsi="Times New Roman" w:cs="Times New Roman"/>
                <w:sz w:val="28"/>
                <w:lang w:eastAsia="ru-RU"/>
              </w:rPr>
              <w:t>08.12. 2014 г.</w:t>
            </w:r>
            <w:r w:rsidRPr="00DD428D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                                                                                               </w:t>
            </w:r>
            <w:r w:rsidRPr="00DD428D">
              <w:rPr>
                <w:rFonts w:ascii="Times New Roman" w:eastAsia="Times New Roman" w:hAnsi="Times New Roman" w:cs="Times New Roman"/>
                <w:sz w:val="28"/>
                <w:lang w:eastAsia="ru-RU"/>
              </w:rPr>
              <w:t>№ 141</w:t>
            </w:r>
          </w:p>
        </w:tc>
      </w:tr>
    </w:tbl>
    <w:p w:rsidR="00DD428D" w:rsidRPr="00DD428D" w:rsidRDefault="00DD428D" w:rsidP="00DD428D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D42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утверждении Положения «О ведении</w:t>
      </w:r>
    </w:p>
    <w:p w:rsidR="00DD428D" w:rsidRPr="00DD428D" w:rsidRDefault="00DD428D" w:rsidP="00DD428D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реестра муниципального имущества внутри-</w:t>
      </w:r>
    </w:p>
    <w:p w:rsidR="00DD428D" w:rsidRPr="00DD428D" w:rsidRDefault="00DD428D" w:rsidP="00DD428D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городского Муниципального образования</w:t>
      </w:r>
    </w:p>
    <w:p w:rsidR="00DD428D" w:rsidRPr="00DD428D" w:rsidRDefault="00DD428D" w:rsidP="00DD428D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Санкт-Петербурга муниципальный округ</w:t>
      </w:r>
    </w:p>
    <w:p w:rsidR="00DD428D" w:rsidRPr="00DD428D" w:rsidRDefault="00DD428D" w:rsidP="00DD428D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DD428D" w:rsidRPr="00DD428D" w:rsidRDefault="00DD428D" w:rsidP="00DD428D">
      <w:pPr>
        <w:spacing w:after="0" w:line="200" w:lineRule="atLeast"/>
        <w:rPr>
          <w:rFonts w:ascii="Calibri" w:eastAsia="Times New Roman" w:hAnsi="Calibri" w:cs="Calibri"/>
          <w:color w:val="000000"/>
          <w:lang w:eastAsia="ru-RU"/>
        </w:rPr>
      </w:pP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D428D" w:rsidRPr="00DD428D" w:rsidRDefault="00DD428D" w:rsidP="00DD428D">
      <w:pPr>
        <w:spacing w:after="0" w:line="200" w:lineRule="atLeast"/>
        <w:rPr>
          <w:rFonts w:ascii="Calibri" w:eastAsia="Times New Roman" w:hAnsi="Calibri" w:cs="Calibri"/>
          <w:color w:val="000000"/>
          <w:lang w:eastAsia="ru-RU"/>
        </w:rPr>
      </w:pP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D428D" w:rsidRPr="00DD428D" w:rsidRDefault="00DD428D" w:rsidP="00DD428D">
      <w:pPr>
        <w:spacing w:after="0" w:line="240" w:lineRule="auto"/>
        <w:ind w:right="60" w:firstLine="124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целях организации полного и точного учёта имущества, находящегося в собственности внутригородского Муниципального образования Санкт-Петербурга муниципальный округ </w:t>
      </w:r>
      <w:proofErr w:type="spellStart"/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руководствуясь Гражданским кодексом Российской Федерации, в</w:t>
      </w:r>
      <w:r w:rsidRPr="00DD42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оотв</w:t>
      </w:r>
      <w:r w:rsidRPr="00DD42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D42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твии</w:t>
      </w:r>
      <w:r w:rsidRPr="00DD42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</w:t>
      </w: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D42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D42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ч.</w:t>
      </w:r>
      <w:r w:rsidRPr="00DD428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</w:t>
      </w: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DD428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</w:t>
      </w:r>
      <w:r w:rsidRPr="00DD42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</w:t>
      </w:r>
      <w:r w:rsidRPr="00DD42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51</w:t>
      </w:r>
      <w:r w:rsidRPr="00DD428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 </w:t>
      </w: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DD42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D42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D42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DD42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DD428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</w:t>
      </w:r>
      <w:r w:rsidRPr="00DD42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DD42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DD42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DD42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DD42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D42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DD42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</w:t>
      </w: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DD428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</w:t>
      </w: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D42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тяб</w:t>
      </w:r>
      <w:r w:rsidRPr="00DD428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D428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</w:t>
      </w: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2003</w:t>
      </w:r>
      <w:r w:rsidRPr="00DD428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</w:t>
      </w: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Pr="00DD428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</w:t>
      </w: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Pr="00DD42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</w:t>
      </w:r>
      <w:r w:rsidRPr="00DD42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1</w:t>
      </w:r>
      <w:r w:rsidRPr="00DD42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-</w:t>
      </w: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ФЗ</w:t>
      </w:r>
      <w:r w:rsidRPr="00DD428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</w:t>
      </w:r>
      <w:r w:rsidRPr="00DD428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"</w:t>
      </w: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общ</w:t>
      </w:r>
      <w:r w:rsidRPr="00DD42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D42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</w:t>
      </w:r>
      <w:r w:rsidRPr="00DD42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DD428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D42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D42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DD42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DD42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DD42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DD42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D42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</w:t>
      </w: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</w:t>
      </w:r>
      <w:r w:rsidRPr="00DD428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D42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низ</w:t>
      </w:r>
      <w:r w:rsidRPr="00DD428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D42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DD42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D42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D42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мес</w:t>
      </w: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D42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 </w:t>
      </w:r>
      <w:r w:rsidRPr="00DD42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сам</w:t>
      </w: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D428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DD42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</w:t>
      </w: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D42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</w:t>
      </w:r>
      <w:r w:rsidRPr="00DD42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D42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proofErr w:type="spellStart"/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D42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D42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</w:t>
      </w:r>
      <w:r w:rsidRPr="00DD42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ий</w:t>
      </w:r>
      <w:r w:rsidRPr="00DD42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DD42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proofErr w:type="spellEnd"/>
      <w:r w:rsidRPr="00DD42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DD42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D42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D42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DD42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ции</w:t>
      </w: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DD428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, Законом Санкт-Петербурга от 23.10.2009 </w:t>
      </w:r>
      <w:proofErr w:type="spellStart"/>
      <w:r w:rsidRPr="00DD428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г.№</w:t>
      </w:r>
      <w:proofErr w:type="spellEnd"/>
      <w:r w:rsidRPr="00DD428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420-79 «Об организации местного самоуправления в Санкт-Петербурге», </w:t>
      </w: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DD428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D42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</w:t>
      </w:r>
      <w:r w:rsidRPr="00DD42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 М</w:t>
      </w:r>
      <w:r w:rsidRPr="00DD42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DD428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истерства экономического развития Российской Федерации</w:t>
      </w:r>
      <w:r w:rsidRPr="00DD42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DD42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30.08.2011</w:t>
      </w:r>
      <w:r w:rsidRPr="00DD42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Pr="00DD428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</w:t>
      </w: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424</w:t>
      </w:r>
      <w:r w:rsidRPr="00DD42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</w:t>
      </w:r>
      <w:r w:rsidRPr="00DD428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«</w:t>
      </w:r>
      <w:r w:rsidRPr="00DD428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DD428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 </w:t>
      </w:r>
      <w:r w:rsidRPr="00DD428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D428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DD42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ржд</w:t>
      </w:r>
      <w:r w:rsidRPr="00DD42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D42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D428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</w:t>
      </w: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Порядка в</w:t>
      </w:r>
      <w:r w:rsidRPr="00DD42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D42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D42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яорг</w:t>
      </w:r>
      <w:r w:rsidRPr="00DD42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DD42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DD42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ам</w:t>
      </w: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D428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Pr="00DD42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мес</w:t>
      </w: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D428D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н</w:t>
      </w: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DD428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 </w:t>
      </w:r>
      <w:r w:rsidRPr="00DD42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сам</w:t>
      </w:r>
      <w:r w:rsidRPr="00DD428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D428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DD42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DD428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DD42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</w:t>
      </w:r>
      <w:r w:rsidRPr="00DD42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D42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D428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 </w:t>
      </w: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D42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D42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DD42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тров</w:t>
      </w:r>
      <w:r w:rsidRPr="00DD428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Pr="00DD42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DD428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DD42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ницип</w:t>
      </w:r>
      <w:r w:rsidRPr="00DD42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DD42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DD42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DD42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</w:t>
      </w:r>
      <w:r w:rsidRPr="00DD42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D428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м</w:t>
      </w:r>
      <w:r w:rsidRPr="00DD428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</w:t>
      </w:r>
      <w:r w:rsidRPr="00DD42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DD42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</w:t>
      </w:r>
      <w:r w:rsidRPr="00DD42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</w:t>
      </w: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Уставом внутригородского Муниципального образования Санкт-Петербурга муниципальный округ </w:t>
      </w:r>
      <w:proofErr w:type="spellStart"/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утверждённого решением Муниципального Совета МО </w:t>
      </w:r>
      <w:proofErr w:type="spellStart"/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от 23.06.2011 г. № 159 (в ред. по состоянию на 20.03.2014 г.),   решением  Муниципального Совета Муниципального образования </w:t>
      </w:r>
      <w:proofErr w:type="spellStart"/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27.11.2014 г. № 23 "Об определении балансовой стоимости муниципального движимого имущества и особо ценного движимого имущества, подлежащего включению в реестр муниципального имущества", местная Администрация Муниципального образования </w:t>
      </w:r>
      <w:proofErr w:type="spellStart"/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</w:p>
    <w:p w:rsidR="00DD428D" w:rsidRPr="00DD428D" w:rsidRDefault="00DD428D" w:rsidP="00DD428D">
      <w:pPr>
        <w:spacing w:after="0" w:line="200" w:lineRule="atLeast"/>
        <w:rPr>
          <w:rFonts w:ascii="Calibri" w:eastAsia="Times New Roman" w:hAnsi="Calibri" w:cs="Calibri"/>
          <w:color w:val="000000"/>
          <w:lang w:eastAsia="ru-RU"/>
        </w:rPr>
      </w:pP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D428D" w:rsidRPr="00DD428D" w:rsidRDefault="00DD428D" w:rsidP="00DD428D">
      <w:pPr>
        <w:spacing w:after="0" w:line="200" w:lineRule="atLeast"/>
        <w:rPr>
          <w:rFonts w:ascii="Calibri" w:eastAsia="Times New Roman" w:hAnsi="Calibri" w:cs="Calibri"/>
          <w:color w:val="000000"/>
          <w:lang w:eastAsia="ru-RU"/>
        </w:rPr>
      </w:pP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D428D" w:rsidRPr="00DD428D" w:rsidRDefault="00DD428D" w:rsidP="00DD428D">
      <w:pPr>
        <w:spacing w:after="0" w:line="240" w:lineRule="auto"/>
        <w:ind w:right="4561" w:firstLine="653"/>
        <w:rPr>
          <w:rFonts w:ascii="Calibri" w:eastAsia="Times New Roman" w:hAnsi="Calibri" w:cs="Calibri"/>
          <w:color w:val="000000"/>
          <w:lang w:eastAsia="ru-RU"/>
        </w:rPr>
      </w:pPr>
      <w:r w:rsidRPr="00DD42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ПОСТАНОВЛЯЕТ:</w:t>
      </w:r>
    </w:p>
    <w:p w:rsidR="00DD428D" w:rsidRPr="00DD428D" w:rsidRDefault="00DD428D" w:rsidP="00DD428D">
      <w:pPr>
        <w:spacing w:before="13" w:after="0" w:line="280" w:lineRule="atLeast"/>
        <w:rPr>
          <w:rFonts w:ascii="Calibri" w:eastAsia="Times New Roman" w:hAnsi="Calibri" w:cs="Calibri"/>
          <w:color w:val="000000"/>
          <w:lang w:eastAsia="ru-RU"/>
        </w:rPr>
      </w:pP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D428D" w:rsidRPr="00DD428D" w:rsidRDefault="00DD428D" w:rsidP="00DD428D">
      <w:pPr>
        <w:spacing w:after="0" w:line="240" w:lineRule="auto"/>
        <w:ind w:left="709" w:right="63" w:hanging="5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DD428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</w:t>
      </w: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Утвердить Положение «О ведении реестра муниципального имущества внутригородского Муниципального образования Санкт-Петербурга муниципальный округ </w:t>
      </w:r>
      <w:proofErr w:type="spellStart"/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согласно приложению  № 1 к настоящему постановлению.</w:t>
      </w:r>
    </w:p>
    <w:p w:rsidR="00DD428D" w:rsidRPr="00DD428D" w:rsidRDefault="00DD428D" w:rsidP="00DD428D">
      <w:pPr>
        <w:spacing w:after="0" w:line="240" w:lineRule="auto"/>
        <w:ind w:left="113" w:right="62"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  У</w:t>
      </w:r>
      <w:r w:rsidRPr="00DD42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D42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рд</w:t>
      </w:r>
      <w:r w:rsidRPr="00DD42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DD428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</w:t>
      </w: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</w:t>
      </w:r>
      <w:r w:rsidRPr="00DD428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</w:t>
      </w: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D42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D42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D42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 </w:t>
      </w:r>
      <w:r w:rsidRPr="00DD42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D42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еес</w:t>
      </w: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D42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D42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D428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м</w:t>
      </w:r>
      <w:r w:rsidRPr="00DD428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DD42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ницип</w:t>
      </w:r>
      <w:r w:rsidRPr="00DD42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DD42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D428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 </w:t>
      </w:r>
      <w:r w:rsidRPr="00DD42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им</w:t>
      </w:r>
      <w:r w:rsidRPr="00DD428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DD428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щ</w:t>
      </w:r>
      <w:r w:rsidRPr="00DD42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тва</w:t>
      </w:r>
      <w:r w:rsidRPr="00DD42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    внутригородского Муниципального образования Санкт-Петербурга       муниципальный округ </w:t>
      </w:r>
      <w:proofErr w:type="spellStart"/>
      <w:r w:rsidRPr="00DD42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Лиговка-Ямская</w:t>
      </w:r>
      <w:proofErr w:type="spellEnd"/>
      <w:r w:rsidRPr="00DD42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, </w:t>
      </w:r>
      <w:r w:rsidRPr="00DD42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огла</w:t>
      </w:r>
      <w:r w:rsidRPr="00DD428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DD42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D428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</w:t>
      </w:r>
      <w:r w:rsidRPr="00DD42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D42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лож</w:t>
      </w:r>
      <w:r w:rsidRPr="00DD42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D42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D42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      №</w:t>
      </w:r>
      <w:r w:rsidRPr="00DD42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№ </w:t>
      </w:r>
      <w:r w:rsidRPr="00DD428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2</w:t>
      </w:r>
      <w:r w:rsidRPr="00DD42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-</w:t>
      </w: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DD428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</w:t>
      </w: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D42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</w:t>
      </w:r>
      <w:r w:rsidRPr="00DD42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DD42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ас</w:t>
      </w: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D428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ящ</w:t>
      </w:r>
      <w:r w:rsidRPr="00DD42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D428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м</w:t>
      </w: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 </w:t>
      </w:r>
      <w:r w:rsidRPr="00DD42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постановлению</w:t>
      </w: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D428D" w:rsidRPr="00DD428D" w:rsidRDefault="00DD428D" w:rsidP="00DD428D">
      <w:pPr>
        <w:spacing w:line="240" w:lineRule="auto"/>
        <w:ind w:left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 Опубликовать  настоящее постановление  в    официальном     печатном    издании             Муниципального Совета Муниципального    образования </w:t>
      </w:r>
      <w:proofErr w:type="spellStart"/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-  газете  «</w:t>
      </w:r>
      <w:proofErr w:type="spellStart"/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  и   разместить   в     информационно  -  </w:t>
      </w:r>
      <w:r w:rsidRPr="00DD42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телекоммуникационной  сети                «Интернет» </w:t>
      </w: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   официальном сайте Муниципального образования </w:t>
      </w:r>
      <w:proofErr w:type="spellStart"/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ligovka-yamskaya.sankt-peterburg.info</w:t>
      </w:r>
      <w:proofErr w:type="spellEnd"/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                                                                     4.      Направить   настоящее     постановление    в   Правительство  Санкт-Петербурга для включения  в регистр нормативных правовых    актов     Санкт -  Петербурга.                                                                                                           5.    Настоящее    постановление  вступает  в силу на следующий день после  дня  его официального опубликования (обнародования).                                 6.      Контроль  за  выполнением  настоящего  постановления оставляю за собой.</w:t>
      </w:r>
    </w:p>
    <w:p w:rsidR="00DD428D" w:rsidRPr="00DD428D" w:rsidRDefault="00DD428D" w:rsidP="00DD428D">
      <w:pPr>
        <w:spacing w:after="0" w:line="240" w:lineRule="auto"/>
        <w:ind w:left="113" w:right="63"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D428D" w:rsidRPr="00DD428D" w:rsidRDefault="00DD428D" w:rsidP="00DD428D">
      <w:pPr>
        <w:spacing w:before="16" w:after="0" w:line="240" w:lineRule="atLeast"/>
        <w:rPr>
          <w:rFonts w:ascii="Calibri" w:eastAsia="Times New Roman" w:hAnsi="Calibri" w:cs="Calibri"/>
          <w:color w:val="000000"/>
          <w:lang w:eastAsia="ru-RU"/>
        </w:rPr>
      </w:pP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D428D" w:rsidRPr="00DD428D" w:rsidRDefault="00DD428D" w:rsidP="00DD428D">
      <w:pPr>
        <w:spacing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D42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Глава местной Администрации                                                     О.Ю. </w:t>
      </w:r>
      <w:proofErr w:type="spellStart"/>
      <w:r w:rsidRPr="00DD42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Буканова</w:t>
      </w:r>
      <w:proofErr w:type="spellEnd"/>
    </w:p>
    <w:p w:rsidR="00DD428D" w:rsidRPr="00DD428D" w:rsidRDefault="00DD428D" w:rsidP="00DD428D">
      <w:pPr>
        <w:spacing w:line="253" w:lineRule="atLeast"/>
        <w:rPr>
          <w:rFonts w:ascii="Calibri" w:eastAsia="Times New Roman" w:hAnsi="Calibri" w:cs="Calibri"/>
          <w:color w:val="000000"/>
          <w:lang w:eastAsia="ru-RU"/>
        </w:rPr>
      </w:pPr>
      <w:r w:rsidRPr="00DD428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DD428D" w:rsidRPr="00DD428D" w:rsidRDefault="00DD428D" w:rsidP="00DD428D">
      <w:pPr>
        <w:spacing w:line="253" w:lineRule="atLeast"/>
        <w:rPr>
          <w:rFonts w:ascii="Calibri" w:eastAsia="Times New Roman" w:hAnsi="Calibri" w:cs="Calibri"/>
          <w:color w:val="000000"/>
          <w:lang w:eastAsia="ru-RU"/>
        </w:rPr>
      </w:pPr>
      <w:r w:rsidRPr="00DD428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DD428D" w:rsidRPr="00DD428D" w:rsidRDefault="00DD428D" w:rsidP="00DD428D">
      <w:pPr>
        <w:spacing w:line="253" w:lineRule="atLeast"/>
        <w:rPr>
          <w:rFonts w:ascii="Calibri" w:eastAsia="Times New Roman" w:hAnsi="Calibri" w:cs="Calibri"/>
          <w:color w:val="000000"/>
          <w:lang w:eastAsia="ru-RU"/>
        </w:rPr>
      </w:pPr>
      <w:r w:rsidRPr="00DD428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DD428D" w:rsidRPr="00DD428D" w:rsidRDefault="00DD428D" w:rsidP="00DD428D">
      <w:pPr>
        <w:spacing w:line="253" w:lineRule="atLeast"/>
        <w:rPr>
          <w:rFonts w:ascii="Calibri" w:eastAsia="Times New Roman" w:hAnsi="Calibri" w:cs="Calibri"/>
          <w:color w:val="000000"/>
          <w:lang w:eastAsia="ru-RU"/>
        </w:rPr>
      </w:pPr>
      <w:r w:rsidRPr="00DD428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DD428D" w:rsidRPr="00DD428D" w:rsidRDefault="00DD428D" w:rsidP="00DD428D">
      <w:pPr>
        <w:spacing w:line="253" w:lineRule="atLeast"/>
        <w:rPr>
          <w:rFonts w:ascii="Calibri" w:eastAsia="Times New Roman" w:hAnsi="Calibri" w:cs="Calibri"/>
          <w:color w:val="000000"/>
          <w:lang w:eastAsia="ru-RU"/>
        </w:rPr>
      </w:pPr>
      <w:r w:rsidRPr="00DD428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DD428D" w:rsidRPr="00DD428D" w:rsidRDefault="00DD428D" w:rsidP="00DD428D">
      <w:pPr>
        <w:spacing w:line="253" w:lineRule="atLeast"/>
        <w:rPr>
          <w:rFonts w:ascii="Calibri" w:eastAsia="Times New Roman" w:hAnsi="Calibri" w:cs="Calibri"/>
          <w:color w:val="000000"/>
          <w:lang w:eastAsia="ru-RU"/>
        </w:rPr>
      </w:pPr>
      <w:r w:rsidRPr="00DD428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DD428D" w:rsidRPr="00DD428D" w:rsidRDefault="00DD428D" w:rsidP="00DD428D">
      <w:pPr>
        <w:spacing w:line="253" w:lineRule="atLeast"/>
        <w:rPr>
          <w:rFonts w:ascii="Calibri" w:eastAsia="Times New Roman" w:hAnsi="Calibri" w:cs="Calibri"/>
          <w:color w:val="000000"/>
          <w:lang w:eastAsia="ru-RU"/>
        </w:rPr>
      </w:pPr>
      <w:r w:rsidRPr="00DD428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DD428D" w:rsidRPr="00DD428D" w:rsidRDefault="00DD428D" w:rsidP="00DD428D">
      <w:pPr>
        <w:spacing w:after="0" w:line="240" w:lineRule="auto"/>
        <w:ind w:left="4956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1</w:t>
      </w:r>
    </w:p>
    <w:p w:rsidR="00DD428D" w:rsidRPr="00DD428D" w:rsidRDefault="00DD428D" w:rsidP="00DD428D">
      <w:pPr>
        <w:spacing w:after="0" w:line="240" w:lineRule="auto"/>
        <w:ind w:left="4956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постановлению местной Администрации</w:t>
      </w:r>
    </w:p>
    <w:p w:rsidR="00DD428D" w:rsidRPr="00DD428D" w:rsidRDefault="00DD428D" w:rsidP="00DD428D">
      <w:pPr>
        <w:spacing w:after="0" w:line="240" w:lineRule="auto"/>
        <w:ind w:left="4956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образования </w:t>
      </w:r>
      <w:proofErr w:type="spellStart"/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</w:p>
    <w:p w:rsidR="00DD428D" w:rsidRPr="00DD428D" w:rsidRDefault="00DD428D" w:rsidP="00DD428D">
      <w:pPr>
        <w:spacing w:after="0" w:line="240" w:lineRule="auto"/>
        <w:ind w:left="4956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08.12.2014 г.  № 141</w:t>
      </w:r>
    </w:p>
    <w:p w:rsidR="00DD428D" w:rsidRPr="00DD428D" w:rsidRDefault="00DD428D" w:rsidP="00DD428D">
      <w:pPr>
        <w:spacing w:line="253" w:lineRule="atLeast"/>
        <w:rPr>
          <w:rFonts w:ascii="Calibri" w:eastAsia="Times New Roman" w:hAnsi="Calibri" w:cs="Calibri"/>
          <w:color w:val="000000"/>
          <w:lang w:eastAsia="ru-RU"/>
        </w:rPr>
      </w:pPr>
      <w:r w:rsidRPr="00DD428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DD428D" w:rsidRPr="00DD428D" w:rsidRDefault="00DD428D" w:rsidP="00DD428D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</w:t>
      </w:r>
    </w:p>
    <w:p w:rsidR="00DD428D" w:rsidRPr="00DD428D" w:rsidRDefault="00DD428D" w:rsidP="00DD428D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«О ведении реестра муниципального имущества внутригородского Муниципального образования Санкт-Петербурга муниципальный округ </w:t>
      </w:r>
      <w:proofErr w:type="spellStart"/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DD428D" w:rsidRPr="00DD428D" w:rsidRDefault="00DD428D" w:rsidP="00DD428D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D428D" w:rsidRPr="00DD428D" w:rsidRDefault="00DD428D" w:rsidP="00DD428D">
      <w:pPr>
        <w:spacing w:after="0" w:line="200" w:lineRule="atLeast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D428D" w:rsidRPr="00DD428D" w:rsidRDefault="00DD428D" w:rsidP="00DD428D">
      <w:pPr>
        <w:spacing w:line="253" w:lineRule="atLeast"/>
        <w:ind w:left="720" w:hanging="36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D42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DD428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DD428D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DD42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положения</w:t>
      </w:r>
    </w:p>
    <w:p w:rsidR="00DD428D" w:rsidRPr="00DD428D" w:rsidRDefault="00DD428D" w:rsidP="00DD428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     1.1.</w:t>
      </w:r>
      <w:r w:rsidRPr="00DD42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</w:t>
      </w: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Настоящее Положение  "О ведении реестра муниципального имущества внутригородского Муниципального образования Санкт-Петербурга муниципальный округ </w:t>
      </w:r>
      <w:proofErr w:type="spellStart"/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 (далее – Положение) устанавливает порядок учёта муниципального имущества и ведение реестра муниципального имущества (далее – Реестр) в соответствии с законодательством Российской Федерации, регулирующим отношения, возникшие при управлении и распоряжении муниципальным имуществом, ст. 51 Федерального закона от 06.10.2003 №131-ФЗ "Об общих принципах организации местного самоуправления в </w:t>
      </w: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Российской Федерации", приказом Министерства экономического развития Российской Федерации от 30.08.2011г. № 424 «Об утверждении Порядка ведения органами местного самоуправления реестров муниципального имущества».                                                               </w:t>
      </w:r>
      <w:r w:rsidRPr="00DD42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                                       1.2.  Целью создания и ведения Реестра является обеспечение основы для организации единой системы учета и управления объектами муниципальной собственности.                                                                                                                                                                                                             </w:t>
      </w:r>
    </w:p>
    <w:p w:rsidR="00DD428D" w:rsidRPr="00DD428D" w:rsidRDefault="00DD428D" w:rsidP="00DD428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D42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                                       </w:t>
      </w:r>
    </w:p>
    <w:p w:rsidR="00DD428D" w:rsidRPr="00DD428D" w:rsidRDefault="00DD428D" w:rsidP="00DD428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D42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 Порядок формирования и ведения Реестра муниципальной собственности</w:t>
      </w:r>
    </w:p>
    <w:p w:rsidR="00DD428D" w:rsidRPr="00DD428D" w:rsidRDefault="00DD428D" w:rsidP="00DD428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D428D" w:rsidRPr="00DD428D" w:rsidRDefault="00DD428D" w:rsidP="00DD428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В настоящем Положении под Реестром муниципальной собственности понимается перечень объектов учёта.                   </w:t>
      </w:r>
    </w:p>
    <w:p w:rsidR="00DD428D" w:rsidRPr="00DD428D" w:rsidRDefault="00DD428D" w:rsidP="00DD428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 Учёт муниципального имущества в Реестре включает в себя поимённый учет объекта с указанием его индивидуальных особенностей, позволяющих однозначно идентифицировать объект. При включении объекта в Реестр ему присваивается индивидуальный реестровый номер.</w:t>
      </w:r>
    </w:p>
    <w:p w:rsidR="00DD428D" w:rsidRPr="00DD428D" w:rsidRDefault="00DD428D" w:rsidP="00DD428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 Объектами учёта в Реестре являются</w:t>
      </w:r>
      <w:r w:rsidRPr="00DD42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:</w:t>
      </w:r>
    </w:p>
    <w:p w:rsidR="00DD428D" w:rsidRPr="00DD428D" w:rsidRDefault="00DD428D" w:rsidP="00DD428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2.3.1.   Находящееся в муниципальной собственности недвижимое имущество (здание, строение, сооружение или объект незавершенного строительства, земельный участок, жилое, нежилое помещение или иной прочно связанный с землей объект, перемещение которого без соразмерного ущерба его назначении невозможно, либо иное имущество, отнесенное  законом  к   недвижимости);</w:t>
      </w:r>
    </w:p>
    <w:p w:rsidR="00DD428D" w:rsidRPr="00DD428D" w:rsidRDefault="00DD428D" w:rsidP="00DD428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D42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2.3.2. Находящееся в муниципальной собственности движимое имущество,     балансовая     </w:t>
      </w: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стоимость     которого   </w:t>
      </w:r>
      <w:r w:rsidRPr="00DD42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     превышает размер, установленный решением Муниципального Совета  внутригородского Муниципального образования Санкт-Петербурга муниципальный округ </w:t>
      </w:r>
      <w:proofErr w:type="spellStart"/>
      <w:r w:rsidRPr="00DD42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Лиговка-Ямская</w:t>
      </w:r>
      <w:proofErr w:type="spellEnd"/>
      <w:r w:rsidRPr="00DD42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, в т.ч. транспортные средства, независимо от их балансовой стоимости и  особо ценное движимое имущество.</w:t>
      </w:r>
    </w:p>
    <w:p w:rsidR="00DD428D" w:rsidRPr="00DD428D" w:rsidRDefault="00DD428D" w:rsidP="00DD428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D42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2.3.2.1. </w:t>
      </w: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перечень особо ценного движимого имущества, подлежит включению движимое имущество, балансовая стоимость которого превышает размер, установленный</w:t>
      </w:r>
      <w:r w:rsidRPr="00DD42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 решением Муниципального Совета  внутригородского Муниципального образования Санкт-Петербурга муниципальный округ </w:t>
      </w:r>
      <w:proofErr w:type="spellStart"/>
      <w:r w:rsidRPr="00DD42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Лиговка-Ямская</w:t>
      </w:r>
      <w:proofErr w:type="spellEnd"/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DD42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</w:t>
      </w:r>
      <w:r w:rsidRPr="00DD428D">
        <w:rPr>
          <w:rFonts w:ascii="Calibri" w:eastAsia="Times New Roman" w:hAnsi="Calibri" w:cs="Calibri"/>
          <w:color w:val="000000"/>
          <w:lang w:eastAsia="ru-RU"/>
        </w:rPr>
        <w:br/>
      </w: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2.3.3. Муниципальные унитарные предприятия, муниципальные учреждения</w:t>
      </w:r>
      <w:r w:rsidRPr="00DD42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, иные юридические лица, учредителем (участником) которых является внутригородское Муниципальное образования Санкт-Петербурга муниципальный округ </w:t>
      </w:r>
      <w:proofErr w:type="spellStart"/>
      <w:r w:rsidRPr="00DD42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Лиговка-Ямская</w:t>
      </w:r>
      <w:proofErr w:type="spellEnd"/>
      <w:r w:rsidRPr="00DD42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.</w:t>
      </w:r>
    </w:p>
    <w:p w:rsidR="00DD428D" w:rsidRPr="00DD428D" w:rsidRDefault="00DD428D" w:rsidP="00DD428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D42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2.4. </w:t>
      </w: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Ведение Реестра осуществляется местной Администрацией Муниципального образования </w:t>
      </w:r>
      <w:proofErr w:type="spellStart"/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 соответствии с Порядком ведения органами местного самоуправления реестров муниципального имущества, утвержденным приказом Министерства экономического развития Российской Федерации от 30.08.2011 № 424 и возложено на финансовый орган местной Администрации Муниципального образования </w:t>
      </w:r>
      <w:proofErr w:type="spellStart"/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D428D" w:rsidRPr="00DD428D" w:rsidRDefault="00DD428D" w:rsidP="00DD428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D42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2.5.    Ведение Реестра состоит из следующих процедур:</w:t>
      </w:r>
    </w:p>
    <w:p w:rsidR="00DD428D" w:rsidRPr="00DD428D" w:rsidRDefault="00DD428D" w:rsidP="00DD428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D42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2.5.1. Включение объекта в Реестр.</w:t>
      </w:r>
    </w:p>
    <w:p w:rsidR="00DD428D" w:rsidRPr="00DD428D" w:rsidRDefault="00DD428D" w:rsidP="00DD428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D42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2.5.2. Внесение изменений об объекте в  Реестр.</w:t>
      </w:r>
    </w:p>
    <w:p w:rsidR="00DD428D" w:rsidRPr="00DD428D" w:rsidRDefault="00DD428D" w:rsidP="00DD428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D42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2.5.3. Исключение объекта из Реестра.</w:t>
      </w:r>
    </w:p>
    <w:p w:rsidR="00DD428D" w:rsidRPr="00DD428D" w:rsidRDefault="00DD428D" w:rsidP="00DD428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D42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2.6. Включение объекта в Реестр означает первичное внесение в Реестр сведений об объекте.</w:t>
      </w:r>
    </w:p>
    <w:p w:rsidR="00DD428D" w:rsidRPr="00DD428D" w:rsidRDefault="00DD428D" w:rsidP="00DD428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D42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2.7. Внесение изменений в Реестр производится в связи с изменениями характеристик объекта, а также в связи с движением имущества на основании заверенных, уполномоченным на то лицом, первичных документов на приобретение недвижимого и (или) движимого имущества, сведения о котором подлежат включению в Реестр в течение 14 дней с момента приобретения такого имущества.</w:t>
      </w:r>
    </w:p>
    <w:p w:rsidR="00DD428D" w:rsidRPr="00DD428D" w:rsidRDefault="00DD428D" w:rsidP="00DD428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D42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lastRenderedPageBreak/>
        <w:t>2.8. Исключение объекта  из Реестра означает  прекращение наблюдения за объектом в связи с его отчуждением или списанием. Сведения об исключенных из Реестра объектах сохраняются в Реестре с указанием нового собственника, основания, даты и способа получения им объекта в собственность либо даты и основания списания объекта.  Данные об объектах учёта, исключаемых из Реестра, переносятся в архив.</w:t>
      </w:r>
    </w:p>
    <w:p w:rsidR="00DD428D" w:rsidRPr="00DD428D" w:rsidRDefault="00DD428D" w:rsidP="00DD428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2.9. Исключение объектов учёта из Реестра осуществляется в связи с прекращением права муниципальной собственности внутригородского Муниципального образования муниципальный округ </w:t>
      </w:r>
      <w:proofErr w:type="spellStart"/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на соответствующее имущество.</w:t>
      </w:r>
    </w:p>
    <w:p w:rsidR="00DD428D" w:rsidRPr="00DD428D" w:rsidRDefault="00DD428D" w:rsidP="00DD428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D42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2.10. Основанием для включения или исключения объектов из Реестра являются:</w:t>
      </w:r>
      <w:r w:rsidRPr="00DD42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  <w:t>2.10.1. Договоры купли-продажи, мены, дарения и другие договоры в отношении объектов, указанных в Реестре, или активов ликвидируемых (ликвидированных) предприятий.</w:t>
      </w:r>
    </w:p>
    <w:p w:rsidR="00DD428D" w:rsidRPr="00DD428D" w:rsidRDefault="00DD428D" w:rsidP="00DD428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D42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2.10.2. Решения, органов государственной власти Санкт-Петербурга и органов местного самоуправления внутригородского Муниципального образования Санкт-Петербурга муниципальный округ </w:t>
      </w:r>
      <w:proofErr w:type="spellStart"/>
      <w:r w:rsidRPr="00DD42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Лиговка-Ямская</w:t>
      </w:r>
      <w:proofErr w:type="spellEnd"/>
      <w:r w:rsidRPr="00DD42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.                        </w:t>
      </w:r>
    </w:p>
    <w:p w:rsidR="00DD428D" w:rsidRPr="00DD428D" w:rsidRDefault="00DD428D" w:rsidP="00DD428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D42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2.10.3.  Решения  судов, вступившие в законную силу.</w:t>
      </w:r>
    </w:p>
    <w:p w:rsidR="00DD428D" w:rsidRPr="00DD428D" w:rsidRDefault="00DD428D" w:rsidP="00DD428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D42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2.10.4.  Акты о </w:t>
      </w: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списании имущества в связи с его износом.</w:t>
      </w:r>
    </w:p>
    <w:p w:rsidR="00DD428D" w:rsidRPr="00DD428D" w:rsidRDefault="00DD428D" w:rsidP="00DD428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D42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2.10.5.   Свидетельства о </w:t>
      </w: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ликвидация   или  реорганизация  юридических   лиц, учредителем которых выступает Муниципальное образование </w:t>
      </w:r>
      <w:proofErr w:type="spellStart"/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D428D" w:rsidRPr="00DD428D" w:rsidRDefault="00DD428D" w:rsidP="00DD428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2.11. Основанием для принятия решения о внесении изменений и (или) дополнений в сведения, содержащиеся в Реестре являются:</w:t>
      </w: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2.11.1.   Зарегистрированные в установленном порядке изменения и дополнения в учредительные документы юридических лиц, учредителем которых является внутригородское Муниципальное образование Санкт-Петербурга муниципальный округ </w:t>
      </w:r>
      <w:proofErr w:type="spellStart"/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D428D" w:rsidRPr="00DD428D" w:rsidRDefault="00DD428D" w:rsidP="00DD428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2.11.2.    Данные об изменении организационно-правовой формы юридического лица - пользователя муниципального имущества.</w:t>
      </w:r>
    </w:p>
    <w:p w:rsidR="00DD428D" w:rsidRPr="00DD428D" w:rsidRDefault="00DD428D" w:rsidP="00DD428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2.11.3. Данные об изменении прав по владению и (или) пользованию муниципальным имуществом.</w:t>
      </w:r>
    </w:p>
    <w:p w:rsidR="00DD428D" w:rsidRPr="00DD428D" w:rsidRDefault="00DD428D" w:rsidP="00DD428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2.11.4.  Данные о закреплении имущества за муниципальным предприятием (муниципальным учреждением).</w:t>
      </w:r>
    </w:p>
    <w:p w:rsidR="00DD428D" w:rsidRPr="00DD428D" w:rsidRDefault="00DD428D" w:rsidP="00DD428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2.14.5. Данные  инвентаризации объектов муниципальной собственности.</w:t>
      </w:r>
    </w:p>
    <w:p w:rsidR="00DD428D" w:rsidRPr="00DD428D" w:rsidRDefault="00DD428D" w:rsidP="00DD428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2.14.6.  Данные   об изменении  состояния   (стоимостного,    технического) объектов муниципальной собственности.</w:t>
      </w:r>
    </w:p>
    <w:p w:rsidR="00DD428D" w:rsidRPr="00DD428D" w:rsidRDefault="00DD428D" w:rsidP="00DD428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2.11.7.   Распоряжения о присвоении, изменении, исключении адресов объектам муниципальной собственности, присвоения наименования и (или) определения местоположения объектов муниципальной собственности.</w:t>
      </w:r>
    </w:p>
    <w:p w:rsidR="00DD428D" w:rsidRPr="00DD428D" w:rsidRDefault="00DD428D" w:rsidP="00DD428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2.12. Решение о включении или исключении объекта из Реестра, внесения изменений и (или) дополнений в Реестр, оформляется распоряжением Главы местной Администрации Муниципального образования </w:t>
      </w:r>
      <w:proofErr w:type="spellStart"/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D428D" w:rsidRPr="00DD428D" w:rsidRDefault="00DD428D" w:rsidP="00DD428D">
      <w:pPr>
        <w:spacing w:line="253" w:lineRule="atLeast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D428D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3. Предоставление сведений об объектах учёта</w:t>
      </w:r>
    </w:p>
    <w:p w:rsidR="00DD428D" w:rsidRPr="00DD428D" w:rsidRDefault="00DD428D" w:rsidP="00DD428D">
      <w:pPr>
        <w:spacing w:line="253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D42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3.1. Сведения об объектах учёта, содержащиеся в Реестре, носят открытый характер и предоставляются любым заинтересованным лицам в виде выписок из Реестра,  </w:t>
      </w: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форме согласно приложению № 1 к настоящему Положению.                                                                                                                </w:t>
      </w:r>
      <w:r w:rsidRPr="00DD42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3.2. Предоставление сведений об объектах учёта (или мотивированное решение об отказе в их предоставлении) осуществляется местной Администрацией  Муниципального образования </w:t>
      </w:r>
      <w:proofErr w:type="spellStart"/>
      <w:r w:rsidRPr="00DD42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Лиговка-Ямская</w:t>
      </w:r>
      <w:proofErr w:type="spellEnd"/>
      <w:r w:rsidRPr="00DD42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на основании письменных запросов в течение 10 дней с момента поступления запроса.             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DD428D" w:rsidRPr="00DD428D" w:rsidRDefault="00DD428D" w:rsidP="00DD428D">
      <w:pPr>
        <w:spacing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D42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</w:t>
      </w:r>
    </w:p>
    <w:p w:rsidR="00DD428D" w:rsidRPr="00DD428D" w:rsidRDefault="00DD428D" w:rsidP="00DD428D">
      <w:pPr>
        <w:spacing w:line="253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D42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lastRenderedPageBreak/>
        <w:t>                                                                                                                       </w:t>
      </w:r>
    </w:p>
    <w:p w:rsidR="00DD428D" w:rsidRPr="00DD428D" w:rsidRDefault="00DD428D" w:rsidP="00DD428D">
      <w:pPr>
        <w:spacing w:line="253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D42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</w:t>
      </w:r>
    </w:p>
    <w:p w:rsidR="00DD428D" w:rsidRPr="00DD428D" w:rsidRDefault="00DD428D" w:rsidP="00DD428D">
      <w:pPr>
        <w:spacing w:line="253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D42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</w:t>
      </w:r>
    </w:p>
    <w:p w:rsidR="00DD428D" w:rsidRPr="00DD428D" w:rsidRDefault="00DD428D" w:rsidP="00DD428D">
      <w:pPr>
        <w:spacing w:line="253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D42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</w:t>
      </w:r>
    </w:p>
    <w:p w:rsidR="00DD428D" w:rsidRPr="00DD428D" w:rsidRDefault="00DD428D" w:rsidP="00DD428D">
      <w:pPr>
        <w:spacing w:line="253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D42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</w:t>
      </w:r>
    </w:p>
    <w:p w:rsidR="00DD428D" w:rsidRPr="00DD428D" w:rsidRDefault="00DD428D" w:rsidP="00DD428D">
      <w:pPr>
        <w:spacing w:line="253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D42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</w:t>
      </w:r>
    </w:p>
    <w:p w:rsidR="00DD428D" w:rsidRPr="00DD428D" w:rsidRDefault="00DD428D" w:rsidP="00DD428D">
      <w:pPr>
        <w:spacing w:line="253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D42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</w:t>
      </w:r>
    </w:p>
    <w:p w:rsidR="00DD428D" w:rsidRPr="00DD428D" w:rsidRDefault="00DD428D" w:rsidP="00DD428D">
      <w:pPr>
        <w:spacing w:line="253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D428D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  <w:lang w:eastAsia="ru-RU"/>
        </w:rPr>
        <w:t> </w:t>
      </w:r>
    </w:p>
    <w:p w:rsidR="00DD428D" w:rsidRPr="00DD428D" w:rsidRDefault="00DD428D" w:rsidP="00DD428D">
      <w:pPr>
        <w:spacing w:line="253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D428D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  <w:lang w:eastAsia="ru-RU"/>
        </w:rPr>
        <w:t xml:space="preserve">2.1.4. Денежными средствами внутригородского Муниципального образования Санкт-Петербурга Муниципальный округ </w:t>
      </w:r>
      <w:proofErr w:type="spellStart"/>
      <w:r w:rsidRPr="00DD428D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  <w:lang w:eastAsia="ru-RU"/>
        </w:rPr>
        <w:t>Лиговка-Ямская</w:t>
      </w:r>
      <w:proofErr w:type="spellEnd"/>
      <w:r w:rsidRPr="00DD428D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  <w:lang w:eastAsia="ru-RU"/>
        </w:rPr>
        <w:t xml:space="preserve"> вправе распоряжаться главный распорядители бюджетных средств в соответствии с ежегодным решением Муниципального Совета внутригородского Муниципального образования Санкт-Петербурга Муниципальный округ </w:t>
      </w:r>
      <w:proofErr w:type="spellStart"/>
      <w:r w:rsidRPr="00DD428D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  <w:lang w:eastAsia="ru-RU"/>
        </w:rPr>
        <w:t>Лиговка-Ямская</w:t>
      </w:r>
      <w:proofErr w:type="spellEnd"/>
      <w:r w:rsidRPr="00DD428D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  <w:lang w:eastAsia="ru-RU"/>
        </w:rPr>
        <w:t xml:space="preserve"> на текущий финансовый год и плановый период соответствующего финансового года.</w:t>
      </w:r>
    </w:p>
    <w:p w:rsidR="00DD428D" w:rsidRPr="00DD428D" w:rsidRDefault="00DD428D" w:rsidP="00DD428D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D428D">
        <w:rPr>
          <w:rFonts w:ascii="Times New Roman" w:eastAsia="Times New Roman" w:hAnsi="Times New Roman" w:cs="Times New Roman"/>
          <w:color w:val="000000"/>
          <w:lang w:eastAsia="ru-RU"/>
        </w:rPr>
        <w:t>2.2.  В реестре муниципальной собственности осуществляется учет имущества сельского поселения Междуречье Кольского района Мурманской области:</w:t>
      </w:r>
    </w:p>
    <w:p w:rsidR="00DD428D" w:rsidRPr="00DD428D" w:rsidRDefault="00DD428D" w:rsidP="00DD428D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D428D">
        <w:rPr>
          <w:rFonts w:ascii="Times New Roman" w:eastAsia="Times New Roman" w:hAnsi="Times New Roman" w:cs="Times New Roman"/>
          <w:color w:val="000000"/>
          <w:lang w:eastAsia="ru-RU"/>
        </w:rPr>
        <w:t>-  закрепленного на праве оперативного управления и хозяйственного ведения в соответствии с действующим законодательством;</w:t>
      </w:r>
    </w:p>
    <w:p w:rsidR="00DD428D" w:rsidRPr="00DD428D" w:rsidRDefault="00DD428D" w:rsidP="00DD428D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D428D">
        <w:rPr>
          <w:rFonts w:ascii="Times New Roman" w:eastAsia="Times New Roman" w:hAnsi="Times New Roman" w:cs="Times New Roman"/>
          <w:color w:val="000000"/>
          <w:lang w:eastAsia="ru-RU"/>
        </w:rPr>
        <w:t>-  составляющего муниципальную казну сельского поселения Междуречье Кольского района Мурманской области, в том числе земельные участки.</w:t>
      </w:r>
    </w:p>
    <w:p w:rsidR="00DD428D" w:rsidRPr="00DD428D" w:rsidRDefault="00DD428D" w:rsidP="00DD428D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D428D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DD428D" w:rsidRPr="00DD428D" w:rsidRDefault="00DD428D" w:rsidP="00DD428D">
      <w:pPr>
        <w:spacing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Объектами учёта в реестре являются</w:t>
      </w:r>
      <w:r w:rsidRPr="00DD42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:</w:t>
      </w:r>
      <w:r w:rsidRPr="00DD42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  <w:t>2.3.1.недвижимое имущество;</w:t>
      </w:r>
      <w:r w:rsidRPr="00DD42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  <w:t>2.3.2.движимое имущество;  </w:t>
      </w:r>
    </w:p>
    <w:p w:rsidR="00DD428D" w:rsidRPr="00DD428D" w:rsidRDefault="00DD428D" w:rsidP="00DD428D">
      <w:pPr>
        <w:spacing w:line="240" w:lineRule="auto"/>
        <w:ind w:left="993" w:hanging="993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D42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2.3.2. особо ценное имущество;</w:t>
      </w:r>
      <w:r w:rsidRPr="00DD42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  <w:t>2.3.2. денежные средства;</w:t>
      </w:r>
      <w:r w:rsidRPr="00DD42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  <w:t>2.3.3. бюджет Муниципального образования Лиговка –Ямская.</w:t>
      </w:r>
    </w:p>
    <w:p w:rsidR="00DD428D" w:rsidRPr="00DD428D" w:rsidRDefault="00DD428D" w:rsidP="00DD428D">
      <w:pPr>
        <w:spacing w:line="253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D42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либо иное не относящееся к недвижимости имущество, стоимость которого превышает размер, установленный решением Муниципального Совета  внутригородского Муниципального образования Санкт-Петербурга муниципальный округ </w:t>
      </w:r>
      <w:proofErr w:type="spellStart"/>
      <w:r w:rsidRPr="00DD42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Лиговка-Ямская</w:t>
      </w:r>
      <w:proofErr w:type="spellEnd"/>
      <w:r w:rsidRPr="00DD42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.</w:t>
      </w:r>
    </w:p>
    <w:p w:rsidR="00DD428D" w:rsidRPr="00DD428D" w:rsidRDefault="00DD428D" w:rsidP="00DD428D">
      <w:pPr>
        <w:spacing w:line="253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D42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</w:t>
      </w:r>
    </w:p>
    <w:p w:rsidR="00DD428D" w:rsidRPr="00DD428D" w:rsidRDefault="00DD428D" w:rsidP="00DD428D">
      <w:pPr>
        <w:spacing w:line="253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D42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                        1.3. Имущество внутригородского Муниципального образования Санкт-Петербурга Муниципальный округ </w:t>
      </w:r>
      <w:proofErr w:type="spellStart"/>
      <w:r w:rsidRPr="00DD42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Лиговка-Ямская</w:t>
      </w:r>
      <w:proofErr w:type="spellEnd"/>
      <w:r w:rsidRPr="00DD42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состоит          из денежных средств, бюджета Муниципального образования, недвижимого имущества, движимого имущества, особо ценного имущества, материальные запасы которого используются в процессе ежегодной текущей деятельности.                                                          </w:t>
      </w:r>
    </w:p>
    <w:p w:rsidR="00DD428D" w:rsidRPr="00DD428D" w:rsidRDefault="00DD428D" w:rsidP="00DD428D">
      <w:pPr>
        <w:spacing w:line="253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D42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</w:t>
      </w:r>
    </w:p>
    <w:p w:rsidR="00DD428D" w:rsidRPr="00DD428D" w:rsidRDefault="00DD428D" w:rsidP="00DD428D">
      <w:pPr>
        <w:spacing w:line="253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D42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</w:t>
      </w:r>
    </w:p>
    <w:p w:rsidR="00DD428D" w:rsidRPr="00DD428D" w:rsidRDefault="00DD428D" w:rsidP="00DD428D">
      <w:pPr>
        <w:spacing w:line="253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D42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</w:t>
      </w:r>
    </w:p>
    <w:p w:rsidR="00DD428D" w:rsidRPr="00DD428D" w:rsidRDefault="00DD428D" w:rsidP="00DD428D">
      <w:pPr>
        <w:spacing w:line="253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D42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                                                            </w:t>
      </w:r>
    </w:p>
    <w:p w:rsidR="00DD428D" w:rsidRPr="00DD428D" w:rsidRDefault="00DD428D" w:rsidP="00DD42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3.6. Решение о включении объекта в Реестр, внесения изменений и (или) дополнений в Реестр, исключения объекта из Реестра оформляется распоряжением главы местной администрации муниципального образования город Пушкин, которое должно быть издано в срок не позднее 10 рабочих дней со дня получения муниципальным образованием город Пушкин документов, указанных в п.п. 3.3, 3.4, 3.5 настоящего Положения.</w:t>
      </w:r>
    </w:p>
    <w:p w:rsidR="00DD428D" w:rsidRPr="00DD428D" w:rsidRDefault="00DD428D" w:rsidP="00DD42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в Реестр вносятся в срок не позднее 3-х рабочих дней со дня издания соответствующего распоряжения.</w:t>
      </w:r>
    </w:p>
    <w:p w:rsidR="00DD428D" w:rsidRPr="00DD428D" w:rsidRDefault="00DD428D" w:rsidP="00DD42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 Информация об объектах учёта предоставляется должностным, юридическим лицам, организациям по их запросу и в соответствии с их полномочиями, а также заинтересованным лицам, в соответствии с законодательством Российской Федерации и настоящим Положением.</w:t>
      </w:r>
    </w:p>
    <w:p w:rsidR="00DD428D" w:rsidRPr="00DD428D" w:rsidRDefault="00DD428D" w:rsidP="00DD428D">
      <w:pPr>
        <w:spacing w:line="253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D42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</w:t>
      </w:r>
    </w:p>
    <w:p w:rsidR="00DD428D" w:rsidRPr="00DD428D" w:rsidRDefault="00DD428D" w:rsidP="00DD428D">
      <w:pPr>
        <w:spacing w:line="253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D42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</w:t>
      </w:r>
    </w:p>
    <w:p w:rsidR="00DD428D" w:rsidRPr="00DD428D" w:rsidRDefault="00DD428D" w:rsidP="00DD428D">
      <w:pPr>
        <w:spacing w:line="253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D42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</w:t>
      </w:r>
    </w:p>
    <w:p w:rsidR="00DD428D" w:rsidRPr="00DD428D" w:rsidRDefault="00DD428D" w:rsidP="00DD428D">
      <w:pPr>
        <w:spacing w:line="253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D42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</w:t>
      </w:r>
    </w:p>
    <w:p w:rsidR="00DD428D" w:rsidRPr="00DD428D" w:rsidRDefault="00DD428D" w:rsidP="00DD428D">
      <w:pPr>
        <w:spacing w:line="253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D42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</w:t>
      </w:r>
    </w:p>
    <w:p w:rsidR="00DD428D" w:rsidRPr="00DD428D" w:rsidRDefault="00DD428D" w:rsidP="00DD428D">
      <w:pPr>
        <w:keepNext/>
        <w:spacing w:before="480" w:after="0" w:line="240" w:lineRule="auto"/>
        <w:outlineLvl w:val="0"/>
        <w:rPr>
          <w:rFonts w:ascii="Cambria" w:eastAsia="Times New Roman" w:hAnsi="Cambria" w:cs="Times New Roman"/>
          <w:b/>
          <w:bCs/>
          <w:color w:val="365F91"/>
          <w:kern w:val="36"/>
          <w:sz w:val="28"/>
          <w:szCs w:val="28"/>
          <w:lang w:eastAsia="ru-RU"/>
        </w:rPr>
      </w:pPr>
      <w:r w:rsidRPr="00DD428D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5.         Порядок предоставления сведений о муниципальном имуществе,</w:t>
      </w:r>
    </w:p>
    <w:p w:rsidR="00DD428D" w:rsidRPr="00DD428D" w:rsidRDefault="00DD428D" w:rsidP="00DD428D">
      <w:pPr>
        <w:spacing w:line="253" w:lineRule="atLeast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D428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содержащихся в реестре муниципальной собственности</w:t>
      </w:r>
    </w:p>
    <w:p w:rsidR="00DD428D" w:rsidRPr="00DD428D" w:rsidRDefault="00DD428D" w:rsidP="00DD428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D428D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DD428D" w:rsidRPr="00DD428D" w:rsidRDefault="00DD428D" w:rsidP="00DD428D">
      <w:pPr>
        <w:spacing w:line="253" w:lineRule="atLeast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D428D">
        <w:rPr>
          <w:rFonts w:ascii="Times New Roman" w:eastAsia="Times New Roman" w:hAnsi="Times New Roman" w:cs="Times New Roman"/>
          <w:color w:val="000000"/>
          <w:lang w:eastAsia="ru-RU"/>
        </w:rPr>
        <w:t>5.1.  Информация о сведениях, содержащихся в реестре муниципальной собственности, является открытой и общедоступной.</w:t>
      </w:r>
    </w:p>
    <w:p w:rsidR="00DD428D" w:rsidRPr="00DD428D" w:rsidRDefault="00DD428D" w:rsidP="00DD428D">
      <w:pPr>
        <w:spacing w:line="253" w:lineRule="atLeast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D428D">
        <w:rPr>
          <w:rFonts w:ascii="Times New Roman" w:eastAsia="Times New Roman" w:hAnsi="Times New Roman" w:cs="Times New Roman"/>
          <w:color w:val="000000"/>
          <w:lang w:eastAsia="ru-RU"/>
        </w:rPr>
        <w:t>5.2.         Информация предоставляется по письменному запросу заинтересованного лица по предъявлении документов:</w:t>
      </w:r>
    </w:p>
    <w:p w:rsidR="00DD428D" w:rsidRPr="00DD428D" w:rsidRDefault="00DD428D" w:rsidP="00DD428D">
      <w:pPr>
        <w:spacing w:line="253" w:lineRule="atLeast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D428D">
        <w:rPr>
          <w:rFonts w:ascii="Times New Roman" w:eastAsia="Times New Roman" w:hAnsi="Times New Roman" w:cs="Times New Roman"/>
          <w:color w:val="000000"/>
          <w:lang w:eastAsia="ru-RU"/>
        </w:rPr>
        <w:t>а)            документа, удостоверяющего личность, - для физических лиц;</w:t>
      </w:r>
    </w:p>
    <w:p w:rsidR="00DD428D" w:rsidRPr="00DD428D" w:rsidRDefault="00DD428D" w:rsidP="00DD428D">
      <w:pPr>
        <w:spacing w:line="253" w:lineRule="atLeast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D428D">
        <w:rPr>
          <w:rFonts w:ascii="Times New Roman" w:eastAsia="Times New Roman" w:hAnsi="Times New Roman" w:cs="Times New Roman"/>
          <w:color w:val="000000"/>
          <w:lang w:eastAsia="ru-RU"/>
        </w:rPr>
        <w:t>б)           документа, подтверждающего полномочия лица действовать от имени юридического лица, - для юридических лиц.</w:t>
      </w:r>
    </w:p>
    <w:p w:rsidR="00DD428D" w:rsidRPr="00DD428D" w:rsidRDefault="00DD428D" w:rsidP="00DD428D">
      <w:pPr>
        <w:spacing w:line="253" w:lineRule="atLeast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D428D">
        <w:rPr>
          <w:rFonts w:ascii="Times New Roman" w:eastAsia="Times New Roman" w:hAnsi="Times New Roman" w:cs="Times New Roman"/>
          <w:color w:val="000000"/>
          <w:lang w:eastAsia="ru-RU"/>
        </w:rPr>
        <w:t>5.3.         Информация о сведениях, содержащихся в реестре муниципальной собственности, предоставляется по форме согласно приложению № 3.</w:t>
      </w:r>
    </w:p>
    <w:p w:rsidR="00DD428D" w:rsidRPr="00DD428D" w:rsidRDefault="00DD428D" w:rsidP="00DD428D">
      <w:pPr>
        <w:spacing w:line="253" w:lineRule="atLeast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D428D">
        <w:rPr>
          <w:rFonts w:ascii="Times New Roman" w:eastAsia="Times New Roman" w:hAnsi="Times New Roman" w:cs="Times New Roman"/>
          <w:color w:val="000000"/>
          <w:lang w:eastAsia="ru-RU"/>
        </w:rPr>
        <w:t>5.4.         Информация о сведениях, содержащихся в реестре муниципальной собственности (или мотивированное решение об отказе в ее предоставлении) передается Администрацией сельского поселения Междуречье Кольского района Мурманской области в срок не позднее десяти дней со дня поступления письменного запроса.</w:t>
      </w:r>
    </w:p>
    <w:p w:rsidR="00DD428D" w:rsidRPr="00DD428D" w:rsidRDefault="00DD428D" w:rsidP="00DD428D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D428D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DD428D" w:rsidRPr="00DD428D" w:rsidRDefault="00DD428D" w:rsidP="00DD428D">
      <w:pPr>
        <w:spacing w:line="253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D42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</w:t>
      </w:r>
    </w:p>
    <w:p w:rsidR="00DD428D" w:rsidRPr="00DD428D" w:rsidRDefault="00DD428D" w:rsidP="00DD428D">
      <w:pPr>
        <w:spacing w:line="253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D42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</w:t>
      </w:r>
    </w:p>
    <w:p w:rsidR="00DD428D" w:rsidRPr="00DD428D" w:rsidRDefault="00DD428D" w:rsidP="00DD428D">
      <w:pPr>
        <w:spacing w:line="253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D42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                          </w:t>
      </w:r>
    </w:p>
    <w:p w:rsidR="00DD428D" w:rsidRPr="00DD428D" w:rsidRDefault="00DD428D" w:rsidP="00DD428D">
      <w:pPr>
        <w:spacing w:line="253" w:lineRule="atLeast"/>
        <w:rPr>
          <w:rFonts w:ascii="Calibri" w:eastAsia="Times New Roman" w:hAnsi="Calibri" w:cs="Calibri"/>
          <w:color w:val="000000"/>
          <w:lang w:eastAsia="ru-RU"/>
        </w:rPr>
      </w:pPr>
      <w:r w:rsidRPr="00DD42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</w:t>
      </w:r>
    </w:p>
    <w:p w:rsidR="00DD428D" w:rsidRPr="00DD428D" w:rsidRDefault="00DD428D" w:rsidP="00DD428D">
      <w:pPr>
        <w:spacing w:line="253" w:lineRule="atLeast"/>
        <w:rPr>
          <w:rFonts w:ascii="Calibri" w:eastAsia="Times New Roman" w:hAnsi="Calibri" w:cs="Calibri"/>
          <w:color w:val="000000"/>
          <w:lang w:eastAsia="ru-RU"/>
        </w:rPr>
      </w:pPr>
      <w:r w:rsidRPr="00DD42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</w:t>
      </w:r>
    </w:p>
    <w:p w:rsidR="00DD428D" w:rsidRPr="00DD428D" w:rsidRDefault="00DD428D" w:rsidP="00DD428D">
      <w:pPr>
        <w:spacing w:line="253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D42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lastRenderedPageBreak/>
        <w:t> </w:t>
      </w:r>
    </w:p>
    <w:p w:rsidR="00DD428D" w:rsidRPr="00DD428D" w:rsidRDefault="00DD428D" w:rsidP="00DD428D">
      <w:pPr>
        <w:spacing w:line="253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D42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3.2.8. На основании документов, указанных в п.3.1 настоящего Положения, осуществляется запись объекта в Реестр с присвоением реестрового номера. Реестровый номер представляет собой 14-ти разрядный алфавитно-цифровой код.</w:t>
      </w:r>
    </w:p>
    <w:p w:rsidR="00DD428D" w:rsidRPr="00DD428D" w:rsidRDefault="00DD428D" w:rsidP="00DD428D">
      <w:pPr>
        <w:spacing w:line="253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D42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 случае присвоения временного реестрового номера объекту учета в разряд 1 вносится буква «В».</w:t>
      </w:r>
    </w:p>
    <w:p w:rsidR="00DD428D" w:rsidRPr="00DD428D" w:rsidRDefault="00DD428D" w:rsidP="00DD428D">
      <w:pPr>
        <w:spacing w:line="253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D42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 случае присвоения постоянного реестрового номера объекту учета в разряд 1 вносится буква «П».</w:t>
      </w:r>
    </w:p>
    <w:p w:rsidR="00DD428D" w:rsidRPr="00DD428D" w:rsidRDefault="00DD428D" w:rsidP="00DD428D">
      <w:pPr>
        <w:spacing w:line="253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D42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2,3,4 разряды - номер юридического лица, обладающего муниципальным имуществом (правообладатель).</w:t>
      </w:r>
    </w:p>
    <w:p w:rsidR="00DD428D" w:rsidRPr="00DD428D" w:rsidRDefault="00DD428D" w:rsidP="00DD428D">
      <w:pPr>
        <w:spacing w:line="253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D42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5,6,7,8 разряды – номер объекта недвижимости.</w:t>
      </w:r>
    </w:p>
    <w:p w:rsidR="00DD428D" w:rsidRPr="00DD428D" w:rsidRDefault="00DD428D" w:rsidP="00DD428D">
      <w:pPr>
        <w:spacing w:line="253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D42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9,10,11,12,13 разряды – номер движимого имущества.</w:t>
      </w:r>
    </w:p>
    <w:p w:rsidR="00DD428D" w:rsidRPr="00DD428D" w:rsidRDefault="00DD428D" w:rsidP="00DD428D">
      <w:pPr>
        <w:spacing w:line="253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D42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14 разряд – буквы, обозначающие вид правообладателя:</w:t>
      </w:r>
    </w:p>
    <w:p w:rsidR="00DD428D" w:rsidRPr="00DD428D" w:rsidRDefault="00DD428D" w:rsidP="00DD428D">
      <w:pPr>
        <w:spacing w:line="253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D42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«У» - муниципальное учреждение;</w:t>
      </w:r>
    </w:p>
    <w:p w:rsidR="00DD428D" w:rsidRPr="00DD428D" w:rsidRDefault="00DD428D" w:rsidP="00DD428D">
      <w:pPr>
        <w:spacing w:line="253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D42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«П» - муниципальное предприятие;</w:t>
      </w:r>
    </w:p>
    <w:p w:rsidR="00DD428D" w:rsidRPr="00DD428D" w:rsidRDefault="00DD428D" w:rsidP="00DD428D">
      <w:pPr>
        <w:spacing w:line="253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D42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«К» - имущество казны.</w:t>
      </w:r>
    </w:p>
    <w:p w:rsidR="00DD428D" w:rsidRPr="00DD428D" w:rsidRDefault="00DD428D" w:rsidP="00DD428D">
      <w:pPr>
        <w:spacing w:line="253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D42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Постоянный реестровый номер является уникальным и не может быть использован повторно. Временный реестровый номер не является уникальным и может использоваться повторно после окончательного решения вопроса о внесении или не внесении имущества в Реестр.</w:t>
      </w:r>
    </w:p>
    <w:p w:rsidR="00DD428D" w:rsidRPr="00DD428D" w:rsidRDefault="00DD428D" w:rsidP="00DD428D">
      <w:pPr>
        <w:spacing w:line="253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D42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Одновременно с внесением объекта учета в реестр, документы по объекту помещаются в учетное дело. Включение документов в учетное дело осуществляется по мере их получения.</w:t>
      </w:r>
    </w:p>
    <w:p w:rsidR="00DD428D" w:rsidRPr="00DD428D" w:rsidRDefault="00DD428D" w:rsidP="00DD428D">
      <w:pPr>
        <w:spacing w:line="253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D42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Учетные дела формируются на объекты по принадлежности лицу, обладающему вещным правом на муниципальное имущество (</w:t>
      </w:r>
      <w:proofErr w:type="spellStart"/>
      <w:r w:rsidRPr="00DD42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балансосодержателям</w:t>
      </w:r>
      <w:proofErr w:type="spellEnd"/>
      <w:r w:rsidRPr="00DD42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). На имущество казны формируется единое учетное дело.</w:t>
      </w:r>
    </w:p>
    <w:p w:rsidR="00DD428D" w:rsidRPr="00DD428D" w:rsidRDefault="00DD428D" w:rsidP="00DD428D">
      <w:pPr>
        <w:spacing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D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82AEE" w:rsidRDefault="00882AEE"/>
    <w:sectPr w:rsidR="00882AEE" w:rsidSect="00882A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D428D"/>
    <w:rsid w:val="00882AEE"/>
    <w:rsid w:val="00DD42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AEE"/>
  </w:style>
  <w:style w:type="paragraph" w:styleId="1">
    <w:name w:val="heading 1"/>
    <w:basedOn w:val="a"/>
    <w:link w:val="10"/>
    <w:uiPriority w:val="9"/>
    <w:qFormat/>
    <w:rsid w:val="00DD42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link w:val="50"/>
    <w:uiPriority w:val="9"/>
    <w:qFormat/>
    <w:rsid w:val="00DD428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42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DD428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style5">
    <w:name w:val="style5"/>
    <w:basedOn w:val="a"/>
    <w:rsid w:val="00DD42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style12"/>
    <w:basedOn w:val="a0"/>
    <w:rsid w:val="00DD428D"/>
  </w:style>
  <w:style w:type="character" w:customStyle="1" w:styleId="apple-converted-space">
    <w:name w:val="apple-converted-space"/>
    <w:basedOn w:val="a0"/>
    <w:rsid w:val="00DD428D"/>
  </w:style>
  <w:style w:type="paragraph" w:styleId="a3">
    <w:name w:val="List Paragraph"/>
    <w:basedOn w:val="a"/>
    <w:uiPriority w:val="34"/>
    <w:qFormat/>
    <w:rsid w:val="00DD42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basedOn w:val="a"/>
    <w:rsid w:val="00DD42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D42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D42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42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79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2411</Words>
  <Characters>13746</Characters>
  <Application>Microsoft Office Word</Application>
  <DocSecurity>0</DocSecurity>
  <Lines>114</Lines>
  <Paragraphs>32</Paragraphs>
  <ScaleCrop>false</ScaleCrop>
  <Company>Reanimator Extreme Edition</Company>
  <LinksUpToDate>false</LinksUpToDate>
  <CharactersWithSpaces>16125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</dc:creator>
  <cp:lastModifiedBy>NK</cp:lastModifiedBy>
  <cp:revision>1</cp:revision>
  <dcterms:created xsi:type="dcterms:W3CDTF">2015-06-24T14:33:00Z</dcterms:created>
  <dcterms:modified xsi:type="dcterms:W3CDTF">2015-06-24T14:34:00Z</dcterms:modified>
</cp:coreProperties>
</file>